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DF77F0" w:rsidRDefault="00C556B1" w:rsidP="00254BE2">
      <w:pPr>
        <w:pStyle w:val="Sinespaciado"/>
        <w:ind w:left="3969"/>
        <w:jc w:val="both"/>
        <w:rPr>
          <w:rFonts w:ascii="Arial Narrow" w:eastAsia="Arial Unicode MS" w:hAnsi="Arial Narrow" w:cs="Arial Unicode MS"/>
          <w:b/>
          <w:sz w:val="18"/>
          <w:szCs w:val="18"/>
        </w:rPr>
      </w:pPr>
    </w:p>
    <w:p w:rsidR="00254BE2" w:rsidRPr="00DF77F0" w:rsidRDefault="00254BE2"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TRIBUNAL ESTATAL DE JUSTICIA ADMINISTRATIVA</w:t>
      </w:r>
    </w:p>
    <w:p w:rsidR="00254BE2" w:rsidRPr="00DF77F0" w:rsidRDefault="00254BE2" w:rsidP="00254BE2">
      <w:pPr>
        <w:pStyle w:val="Sinespaciado"/>
        <w:ind w:left="3969"/>
        <w:jc w:val="both"/>
        <w:rPr>
          <w:rFonts w:ascii="Arial Narrow" w:eastAsia="Arial Unicode MS" w:hAnsi="Arial Narrow" w:cs="Arial Unicode MS"/>
          <w:b/>
          <w:sz w:val="18"/>
          <w:szCs w:val="18"/>
        </w:rPr>
      </w:pPr>
    </w:p>
    <w:p w:rsidR="00C766FB" w:rsidRPr="00DF77F0" w:rsidRDefault="00C766FB"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TERCERA SALA UNITARIA</w:t>
      </w:r>
    </w:p>
    <w:p w:rsidR="00C766FB" w:rsidRPr="00DF77F0" w:rsidRDefault="00C766FB" w:rsidP="00254BE2">
      <w:pPr>
        <w:pStyle w:val="Sinespaciado"/>
        <w:ind w:left="3969"/>
        <w:jc w:val="both"/>
        <w:rPr>
          <w:rFonts w:ascii="Arial Narrow" w:eastAsia="Arial Unicode MS" w:hAnsi="Arial Narrow" w:cs="Arial Unicode MS"/>
          <w:b/>
          <w:sz w:val="18"/>
          <w:szCs w:val="18"/>
        </w:rPr>
      </w:pPr>
    </w:p>
    <w:p w:rsidR="00254BE2" w:rsidRPr="00DF77F0" w:rsidRDefault="00E570BE"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EXPEDIENTE:</w:t>
      </w:r>
      <w:r w:rsidR="00D346F0" w:rsidRPr="00DF77F0">
        <w:rPr>
          <w:rFonts w:ascii="Arial Narrow" w:eastAsia="Arial Unicode MS" w:hAnsi="Arial Narrow" w:cs="Arial Unicode MS"/>
          <w:b/>
          <w:sz w:val="18"/>
          <w:szCs w:val="18"/>
        </w:rPr>
        <w:t xml:space="preserve"> 367/2019-3</w:t>
      </w:r>
    </w:p>
    <w:p w:rsidR="00254BE2" w:rsidRPr="00DF77F0" w:rsidRDefault="00254BE2" w:rsidP="00254BE2">
      <w:pPr>
        <w:pStyle w:val="Sinespaciado"/>
        <w:ind w:left="3969"/>
        <w:jc w:val="both"/>
        <w:rPr>
          <w:rFonts w:ascii="Arial Narrow" w:eastAsia="Arial Unicode MS" w:hAnsi="Arial Narrow" w:cs="Arial Unicode MS"/>
          <w:b/>
          <w:sz w:val="18"/>
          <w:szCs w:val="18"/>
        </w:rPr>
      </w:pPr>
    </w:p>
    <w:p w:rsidR="00FC695D" w:rsidRPr="00DF77F0" w:rsidRDefault="00254BE2"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PARTE ACTORA:</w:t>
      </w:r>
      <w:r w:rsidR="00AF79A3" w:rsidRPr="00DF77F0">
        <w:rPr>
          <w:rFonts w:ascii="Arial Narrow" w:eastAsia="Arial Unicode MS" w:hAnsi="Arial Narrow" w:cs="Arial Unicode MS"/>
          <w:b/>
          <w:sz w:val="18"/>
          <w:szCs w:val="18"/>
        </w:rPr>
        <w:t xml:space="preserve"> </w:t>
      </w:r>
    </w:p>
    <w:p w:rsidR="009B25B9" w:rsidRPr="00DF77F0" w:rsidRDefault="0076149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DF77F0" w:rsidRDefault="009B25B9" w:rsidP="00254BE2">
      <w:pPr>
        <w:pStyle w:val="Sinespaciado"/>
        <w:ind w:left="3969"/>
        <w:jc w:val="both"/>
        <w:rPr>
          <w:rFonts w:ascii="Arial Narrow" w:eastAsia="Arial Unicode MS" w:hAnsi="Arial Narrow" w:cs="Arial Unicode MS"/>
          <w:b/>
          <w:sz w:val="18"/>
          <w:szCs w:val="18"/>
        </w:rPr>
      </w:pPr>
    </w:p>
    <w:p w:rsidR="00254BE2" w:rsidRPr="00DF77F0" w:rsidRDefault="00254BE2"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AUTORIDAD DEMANDADA:</w:t>
      </w:r>
    </w:p>
    <w:p w:rsidR="00254BE2" w:rsidRPr="00DF77F0" w:rsidRDefault="00254BE2" w:rsidP="00254BE2">
      <w:pPr>
        <w:pStyle w:val="Sinespaciado"/>
        <w:ind w:left="396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color w:val="000000"/>
          <w:sz w:val="18"/>
          <w:szCs w:val="18"/>
        </w:rPr>
        <w:t xml:space="preserve">POLICIA VIAL DEL MUNICIPIO DE SAN LUIS POTOSI </w:t>
      </w:r>
    </w:p>
    <w:p w:rsidR="00E03CF7" w:rsidRPr="00DF77F0" w:rsidRDefault="00E03CF7" w:rsidP="00254BE2">
      <w:pPr>
        <w:pStyle w:val="Sinespaciado"/>
        <w:ind w:left="3969"/>
        <w:jc w:val="both"/>
        <w:rPr>
          <w:rFonts w:ascii="Arial Narrow" w:eastAsia="Arial Unicode MS" w:hAnsi="Arial Narrow" w:cs="Arial Unicode MS"/>
          <w:b/>
          <w:sz w:val="18"/>
          <w:szCs w:val="18"/>
        </w:rPr>
      </w:pPr>
    </w:p>
    <w:p w:rsidR="00254BE2" w:rsidRPr="00DF77F0" w:rsidRDefault="00254BE2" w:rsidP="00254BE2">
      <w:pPr>
        <w:pStyle w:val="Sinespaciado"/>
        <w:ind w:left="3969"/>
        <w:jc w:val="both"/>
        <w:rPr>
          <w:rFonts w:ascii="Arial Narrow" w:eastAsia="Arial Unicode MS" w:hAnsi="Arial Narrow" w:cs="Arial Unicode MS"/>
          <w:b/>
          <w:sz w:val="18"/>
          <w:szCs w:val="18"/>
        </w:rPr>
      </w:pPr>
    </w:p>
    <w:p w:rsidR="00254BE2" w:rsidRPr="00DF77F0" w:rsidRDefault="00254BE2"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 xml:space="preserve">MAGISTRADO PONENTE: </w:t>
      </w:r>
    </w:p>
    <w:p w:rsidR="00254BE2" w:rsidRPr="00DF77F0" w:rsidRDefault="00254BE2" w:rsidP="00254BE2">
      <w:pPr>
        <w:pStyle w:val="Sinespaciado"/>
        <w:ind w:left="396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LICENCIADO DIEGO AMARO GONZÁLEZ</w:t>
      </w:r>
    </w:p>
    <w:p w:rsidR="00E03CF7" w:rsidRPr="00DF77F0" w:rsidRDefault="00E03CF7" w:rsidP="00254BE2">
      <w:pPr>
        <w:pStyle w:val="Sinespaciado"/>
        <w:ind w:left="3969"/>
        <w:jc w:val="both"/>
        <w:rPr>
          <w:rFonts w:ascii="Arial Narrow" w:eastAsia="Arial Unicode MS" w:hAnsi="Arial Narrow" w:cs="Arial Unicode MS"/>
          <w:sz w:val="18"/>
          <w:szCs w:val="18"/>
        </w:rPr>
      </w:pPr>
    </w:p>
    <w:p w:rsidR="00254BE2" w:rsidRPr="00DF77F0" w:rsidRDefault="00254BE2" w:rsidP="00254BE2">
      <w:pPr>
        <w:pStyle w:val="Sinespaciado"/>
        <w:ind w:left="3969"/>
        <w:jc w:val="both"/>
        <w:rPr>
          <w:rFonts w:ascii="Arial Narrow" w:eastAsia="Arial Unicode MS" w:hAnsi="Arial Narrow" w:cs="Arial Unicode MS"/>
          <w:sz w:val="18"/>
          <w:szCs w:val="18"/>
        </w:rPr>
      </w:pPr>
    </w:p>
    <w:p w:rsidR="00254BE2" w:rsidRPr="00DF77F0" w:rsidRDefault="00254BE2" w:rsidP="00254BE2">
      <w:pPr>
        <w:pStyle w:val="Sinespaciado"/>
        <w:ind w:left="3969"/>
        <w:jc w:val="both"/>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SECRETARIO DE ESTUDIO Y CUENTA:</w:t>
      </w:r>
    </w:p>
    <w:p w:rsidR="00254BE2" w:rsidRPr="00DF77F0" w:rsidRDefault="00254BE2" w:rsidP="00254BE2">
      <w:pPr>
        <w:pStyle w:val="Sinespaciado"/>
        <w:ind w:left="396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LICENCIADO MANUEL GOMEZ SANCHEZ</w:t>
      </w:r>
    </w:p>
    <w:p w:rsidR="00254BE2" w:rsidRPr="00DF77F0" w:rsidRDefault="00254BE2" w:rsidP="00254BE2">
      <w:pPr>
        <w:pStyle w:val="Sinespaciado"/>
        <w:ind w:firstLine="709"/>
        <w:jc w:val="both"/>
        <w:rPr>
          <w:rFonts w:ascii="Arial Narrow" w:eastAsia="Arial Unicode MS" w:hAnsi="Arial Narrow" w:cs="Arial Unicode MS"/>
          <w:w w:val="95"/>
          <w:sz w:val="18"/>
          <w:szCs w:val="18"/>
        </w:rPr>
      </w:pPr>
    </w:p>
    <w:p w:rsidR="00C556B1" w:rsidRPr="00DF77F0" w:rsidRDefault="00C556B1" w:rsidP="00254BE2">
      <w:pPr>
        <w:pStyle w:val="Sinespaciado"/>
        <w:ind w:firstLine="709"/>
        <w:jc w:val="both"/>
        <w:rPr>
          <w:rFonts w:ascii="Arial Narrow" w:eastAsia="Arial Unicode MS" w:hAnsi="Arial Narrow" w:cs="Arial Unicode MS"/>
          <w:w w:val="95"/>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San Luis Potosí, S.L.P.,</w:t>
      </w:r>
      <w:r w:rsidR="00D760F4" w:rsidRPr="00DF77F0">
        <w:rPr>
          <w:rFonts w:ascii="Arial Narrow" w:eastAsia="Arial Unicode MS" w:hAnsi="Arial Narrow" w:cs="Arial Unicode MS"/>
          <w:sz w:val="18"/>
          <w:szCs w:val="18"/>
        </w:rPr>
        <w:t xml:space="preserve"> </w:t>
      </w:r>
      <w:r w:rsidR="00F874B1" w:rsidRPr="00DF77F0">
        <w:rPr>
          <w:rFonts w:ascii="Arial Narrow" w:eastAsia="Arial Unicode MS" w:hAnsi="Arial Narrow" w:cs="Arial Unicode MS"/>
          <w:sz w:val="18"/>
          <w:szCs w:val="18"/>
        </w:rPr>
        <w:t xml:space="preserve"> </w:t>
      </w:r>
      <w:r w:rsidR="00D346F0" w:rsidRPr="00DF77F0">
        <w:rPr>
          <w:rFonts w:ascii="Arial Narrow" w:eastAsia="Arial Unicode MS" w:hAnsi="Arial Narrow" w:cs="Arial Unicode MS"/>
          <w:sz w:val="18"/>
          <w:szCs w:val="18"/>
        </w:rPr>
        <w:t xml:space="preserve">diecisiete de junio </w:t>
      </w:r>
      <w:r w:rsidR="00F874B1" w:rsidRPr="00DF77F0">
        <w:rPr>
          <w:rFonts w:ascii="Arial Narrow" w:eastAsia="Arial Unicode MS" w:hAnsi="Arial Narrow" w:cs="Arial Unicode MS"/>
          <w:sz w:val="18"/>
          <w:szCs w:val="18"/>
        </w:rPr>
        <w:t>de dos mil diecinueve.</w:t>
      </w:r>
      <w:r w:rsidR="002042BC" w:rsidRPr="00DF77F0">
        <w:rPr>
          <w:rFonts w:ascii="Arial Narrow" w:eastAsia="Arial Unicode MS" w:hAnsi="Arial Narrow" w:cs="Arial Unicode MS"/>
          <w:sz w:val="18"/>
          <w:szCs w:val="18"/>
        </w:rPr>
        <w:t xml:space="preserve"> </w:t>
      </w:r>
      <w:r w:rsidR="00AF79A3" w:rsidRPr="00DF77F0">
        <w:rPr>
          <w:rFonts w:ascii="Arial Narrow" w:eastAsia="Arial Unicode MS" w:hAnsi="Arial Narrow" w:cs="Arial Unicode MS"/>
          <w:sz w:val="18"/>
          <w:szCs w:val="18"/>
        </w:rPr>
        <w:t xml:space="preserve"> </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V I S T O S</w:t>
      </w:r>
      <w:r w:rsidRPr="00DF77F0">
        <w:rPr>
          <w:rFonts w:ascii="Arial Narrow" w:eastAsia="Arial Unicode MS" w:hAnsi="Arial Narrow" w:cs="Arial Unicode MS"/>
          <w:color w:val="000000"/>
          <w:sz w:val="18"/>
          <w:szCs w:val="18"/>
        </w:rPr>
        <w:t xml:space="preserve"> para resolver en definitiva los autos del Ju</w:t>
      </w:r>
      <w:r w:rsidR="00EE3E3D" w:rsidRPr="00DF77F0">
        <w:rPr>
          <w:rFonts w:ascii="Arial Narrow" w:eastAsia="Arial Unicode MS" w:hAnsi="Arial Narrow" w:cs="Arial Unicode MS"/>
          <w:color w:val="000000"/>
          <w:sz w:val="18"/>
          <w:szCs w:val="18"/>
        </w:rPr>
        <w:t xml:space="preserve">icio Contencioso </w:t>
      </w:r>
      <w:r w:rsidR="00F54C4C" w:rsidRPr="00DF77F0">
        <w:rPr>
          <w:rFonts w:ascii="Arial Narrow" w:eastAsia="Arial Unicode MS" w:hAnsi="Arial Narrow" w:cs="Arial Unicode MS"/>
          <w:color w:val="000000"/>
          <w:sz w:val="18"/>
          <w:szCs w:val="18"/>
        </w:rPr>
        <w:t xml:space="preserve">Administrativo   </w:t>
      </w:r>
      <w:r w:rsidR="00D346F0" w:rsidRPr="00DF77F0">
        <w:rPr>
          <w:rFonts w:ascii="Arial Narrow" w:eastAsia="Arial Unicode MS" w:hAnsi="Arial Narrow" w:cs="Arial Unicode MS"/>
          <w:b/>
          <w:color w:val="000000"/>
          <w:sz w:val="18"/>
          <w:szCs w:val="18"/>
        </w:rPr>
        <w:t xml:space="preserve"> 367</w:t>
      </w:r>
      <w:r w:rsidR="00F874B1" w:rsidRPr="00DF77F0">
        <w:rPr>
          <w:rFonts w:ascii="Arial Narrow" w:eastAsia="Arial Unicode MS" w:hAnsi="Arial Narrow" w:cs="Arial Unicode MS"/>
          <w:b/>
          <w:color w:val="000000"/>
          <w:sz w:val="18"/>
          <w:szCs w:val="18"/>
        </w:rPr>
        <w:t>/2019-3</w:t>
      </w:r>
      <w:r w:rsidRPr="00DF77F0">
        <w:rPr>
          <w:rFonts w:ascii="Arial Narrow" w:eastAsia="Arial Unicode MS" w:hAnsi="Arial Narrow" w:cs="Arial Unicode MS"/>
          <w:b/>
          <w:color w:val="000000"/>
          <w:sz w:val="18"/>
          <w:szCs w:val="18"/>
        </w:rPr>
        <w:t xml:space="preserve"> </w:t>
      </w:r>
      <w:r w:rsidR="002042BC" w:rsidRPr="00DF77F0">
        <w:rPr>
          <w:rFonts w:ascii="Arial Narrow" w:eastAsia="Arial Unicode MS" w:hAnsi="Arial Narrow" w:cs="Arial Unicode MS"/>
          <w:color w:val="000000"/>
          <w:sz w:val="18"/>
          <w:szCs w:val="18"/>
        </w:rPr>
        <w:t>promovido por</w:t>
      </w:r>
      <w:r w:rsidR="00D346F0" w:rsidRPr="00DF77F0">
        <w:rPr>
          <w:rFonts w:ascii="Arial Narrow" w:eastAsia="Arial Unicode MS" w:hAnsi="Arial Narrow" w:cs="Arial Unicode MS"/>
          <w:color w:val="000000"/>
          <w:sz w:val="18"/>
          <w:szCs w:val="18"/>
        </w:rPr>
        <w:t xml:space="preserve"> </w:t>
      </w:r>
      <w:r w:rsidR="00761499">
        <w:rPr>
          <w:rFonts w:ascii="Arial Narrow" w:eastAsia="Arial Unicode MS" w:hAnsi="Arial Narrow" w:cs="Arial Unicode MS"/>
          <w:b/>
          <w:color w:val="FF0000"/>
          <w:sz w:val="18"/>
          <w:szCs w:val="18"/>
        </w:rPr>
        <w:t>**********</w:t>
      </w:r>
      <w:r w:rsidRPr="00DF77F0">
        <w:rPr>
          <w:rFonts w:ascii="Arial Narrow" w:eastAsia="Arial Unicode MS" w:hAnsi="Arial Narrow" w:cs="Arial Unicode MS"/>
          <w:b/>
          <w:color w:val="000000"/>
          <w:sz w:val="18"/>
          <w:szCs w:val="18"/>
        </w:rPr>
        <w:t xml:space="preserve"> </w:t>
      </w:r>
      <w:r w:rsidR="0098752D" w:rsidRPr="00DF77F0">
        <w:rPr>
          <w:rFonts w:ascii="Arial Narrow" w:eastAsia="Arial Unicode MS" w:hAnsi="Arial Narrow" w:cs="Arial Unicode MS"/>
          <w:color w:val="000000"/>
          <w:sz w:val="18"/>
          <w:szCs w:val="18"/>
        </w:rPr>
        <w:t xml:space="preserve">contra actos de </w:t>
      </w:r>
      <w:r w:rsidR="0098752D" w:rsidRPr="00DF77F0">
        <w:rPr>
          <w:rFonts w:ascii="Arial Narrow" w:eastAsia="Arial Unicode MS" w:hAnsi="Arial Narrow" w:cs="Arial Unicode MS"/>
          <w:b/>
          <w:color w:val="000000"/>
          <w:sz w:val="18"/>
          <w:szCs w:val="18"/>
        </w:rPr>
        <w:t>Policía Vial del Municipio de San Luis Potosí</w:t>
      </w:r>
      <w:r w:rsidRPr="00DF77F0">
        <w:rPr>
          <w:rFonts w:ascii="Arial Narrow" w:eastAsia="Arial Unicode MS" w:hAnsi="Arial Narrow" w:cs="Arial Unicode MS"/>
          <w:b/>
          <w:color w:val="000000"/>
          <w:sz w:val="18"/>
          <w:szCs w:val="18"/>
        </w:rPr>
        <w:t xml:space="preserve">; </w:t>
      </w:r>
      <w:r w:rsidRPr="00DF77F0">
        <w:rPr>
          <w:rFonts w:ascii="Arial Narrow" w:eastAsia="Arial Unicode MS" w:hAnsi="Arial Narrow" w:cs="Arial Unicode MS"/>
          <w:color w:val="000000"/>
          <w:sz w:val="18"/>
          <w:szCs w:val="18"/>
        </w:rPr>
        <w:t>y:</w:t>
      </w: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DF77F0" w:rsidRDefault="00254BE2" w:rsidP="00254BE2">
      <w:pPr>
        <w:pStyle w:val="Sinespaciado"/>
        <w:jc w:val="center"/>
        <w:rPr>
          <w:rFonts w:ascii="Arial Narrow" w:eastAsia="Arial Unicode MS" w:hAnsi="Arial Narrow" w:cs="Arial Unicode MS"/>
          <w:b/>
          <w:color w:val="000000"/>
          <w:sz w:val="18"/>
          <w:szCs w:val="18"/>
        </w:rPr>
      </w:pPr>
      <w:r w:rsidRPr="00DF77F0">
        <w:rPr>
          <w:rFonts w:ascii="Arial Narrow" w:eastAsia="Arial Unicode MS" w:hAnsi="Arial Narrow" w:cs="Arial Unicode MS"/>
          <w:b/>
          <w:color w:val="000000"/>
          <w:sz w:val="18"/>
          <w:szCs w:val="18"/>
        </w:rPr>
        <w:t>R E S U L T A N D O</w:t>
      </w:r>
    </w:p>
    <w:p w:rsidR="00254BE2" w:rsidRPr="00DF77F0" w:rsidRDefault="00254BE2" w:rsidP="00254BE2">
      <w:pPr>
        <w:pStyle w:val="Sinespaciado"/>
        <w:jc w:val="center"/>
        <w:rPr>
          <w:rFonts w:ascii="Arial Narrow" w:eastAsia="Arial Unicode MS" w:hAnsi="Arial Narrow" w:cs="Arial Unicode MS"/>
          <w:color w:val="000000"/>
          <w:sz w:val="18"/>
          <w:szCs w:val="18"/>
        </w:rPr>
      </w:pPr>
    </w:p>
    <w:p w:rsidR="0084371E" w:rsidRPr="00DF77F0" w:rsidRDefault="00641C57" w:rsidP="00641C57">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b/>
          <w:sz w:val="18"/>
          <w:szCs w:val="18"/>
        </w:rPr>
        <w:t xml:space="preserve">ÚNICO.- </w:t>
      </w:r>
      <w:r w:rsidR="008C27CF" w:rsidRPr="00DF77F0">
        <w:rPr>
          <w:rFonts w:ascii="Arial Narrow" w:eastAsia="Arial Unicode MS" w:hAnsi="Arial Narrow" w:cs="Arial Unicode MS"/>
          <w:sz w:val="18"/>
          <w:szCs w:val="18"/>
        </w:rPr>
        <w:t xml:space="preserve">Mediante acuerdo del </w:t>
      </w:r>
      <w:r w:rsidR="004A61C8" w:rsidRPr="00DF77F0">
        <w:rPr>
          <w:rFonts w:ascii="Arial Narrow" w:eastAsia="Arial Unicode MS" w:hAnsi="Arial Narrow" w:cs="Arial Unicode MS"/>
          <w:b/>
          <w:sz w:val="18"/>
          <w:szCs w:val="18"/>
        </w:rPr>
        <w:t>13 de mayo de 2019</w:t>
      </w:r>
      <w:r w:rsidRPr="00DF77F0">
        <w:rPr>
          <w:rFonts w:ascii="Arial Narrow" w:eastAsia="Arial Unicode MS" w:hAnsi="Arial Narrow" w:cs="Arial Unicode MS"/>
          <w:sz w:val="18"/>
          <w:szCs w:val="18"/>
        </w:rPr>
        <w:t xml:space="preserve">, se tuvo por recibido escrito firmado por </w:t>
      </w:r>
      <w:r w:rsidR="00761499">
        <w:rPr>
          <w:rFonts w:ascii="Arial Narrow" w:eastAsia="Arial Unicode MS" w:hAnsi="Arial Narrow" w:cs="Arial Unicode MS"/>
          <w:b/>
          <w:color w:val="FF0000"/>
          <w:sz w:val="18"/>
          <w:szCs w:val="18"/>
        </w:rPr>
        <w:t>**********</w:t>
      </w:r>
      <w:r w:rsidRPr="00DF77F0">
        <w:rPr>
          <w:rFonts w:ascii="Arial Narrow" w:eastAsia="Arial Unicode MS" w:hAnsi="Arial Narrow" w:cs="Arial Unicode MS"/>
          <w:b/>
          <w:sz w:val="18"/>
          <w:szCs w:val="18"/>
        </w:rPr>
        <w:t xml:space="preserve"> </w:t>
      </w:r>
      <w:r w:rsidRPr="00DF77F0">
        <w:rPr>
          <w:rFonts w:ascii="Arial Narrow" w:eastAsia="Arial Unicode MS" w:hAnsi="Arial Narrow" w:cs="Arial Unicode MS"/>
          <w:sz w:val="18"/>
          <w:szCs w:val="18"/>
        </w:rPr>
        <w:t xml:space="preserve">quien demandó a la autoridad: </w:t>
      </w:r>
      <w:r w:rsidRPr="00DF77F0">
        <w:rPr>
          <w:rFonts w:ascii="Arial Narrow" w:eastAsia="Arial Unicode MS" w:hAnsi="Arial Narrow" w:cs="Arial Unicode MS"/>
          <w:b/>
          <w:sz w:val="18"/>
          <w:szCs w:val="18"/>
        </w:rPr>
        <w:t xml:space="preserve">Policía Vial del Municipio de </w:t>
      </w:r>
      <w:r w:rsidR="008C27CF" w:rsidRPr="00DF77F0">
        <w:rPr>
          <w:rFonts w:ascii="Arial Narrow" w:eastAsia="Arial Unicode MS" w:hAnsi="Arial Narrow" w:cs="Arial Unicode MS"/>
          <w:b/>
          <w:sz w:val="18"/>
          <w:szCs w:val="18"/>
        </w:rPr>
        <w:t xml:space="preserve">San </w:t>
      </w:r>
      <w:r w:rsidR="004A61C8" w:rsidRPr="00DF77F0">
        <w:rPr>
          <w:rFonts w:ascii="Arial Narrow" w:eastAsia="Arial Unicode MS" w:hAnsi="Arial Narrow" w:cs="Arial Unicode MS"/>
          <w:b/>
          <w:sz w:val="18"/>
          <w:szCs w:val="18"/>
        </w:rPr>
        <w:t>Luis Potosí, de nombre Jazmín de Jesús Padrón Guerrero,</w:t>
      </w:r>
      <w:r w:rsidR="003976DE" w:rsidRPr="00DF77F0">
        <w:rPr>
          <w:rFonts w:ascii="Arial Narrow" w:eastAsia="Arial Unicode MS" w:hAnsi="Arial Narrow" w:cs="Arial Unicode MS"/>
          <w:sz w:val="18"/>
          <w:szCs w:val="18"/>
        </w:rPr>
        <w:t xml:space="preserve"> por </w:t>
      </w:r>
      <w:r w:rsidRPr="00DF77F0">
        <w:rPr>
          <w:rFonts w:ascii="Arial Narrow" w:eastAsia="Arial Unicode MS" w:hAnsi="Arial Narrow" w:cs="Arial Unicode MS"/>
          <w:sz w:val="18"/>
          <w:szCs w:val="18"/>
        </w:rPr>
        <w:t>la nulidad de los actos que se mencionan:“…</w:t>
      </w:r>
      <w:r w:rsidRPr="00DF77F0">
        <w:rPr>
          <w:rFonts w:ascii="Arial Narrow" w:eastAsia="Arial Unicode MS" w:hAnsi="Arial Narrow" w:cs="Arial Unicode MS"/>
          <w:b/>
          <w:sz w:val="18"/>
          <w:szCs w:val="18"/>
        </w:rPr>
        <w:t xml:space="preserve">Reclamo la emisión y aplicación en mi perjuicio de la boleta de infracción folio </w:t>
      </w:r>
      <w:r w:rsidR="00761499">
        <w:rPr>
          <w:rFonts w:ascii="Arial Narrow" w:eastAsia="Arial Unicode MS" w:hAnsi="Arial Narrow" w:cs="Arial Unicode MS"/>
          <w:b/>
          <w:color w:val="FF0000"/>
          <w:sz w:val="18"/>
          <w:szCs w:val="18"/>
        </w:rPr>
        <w:t>**********</w:t>
      </w:r>
      <w:r w:rsidRPr="00DF77F0">
        <w:rPr>
          <w:rFonts w:ascii="Arial Narrow" w:eastAsia="Arial Unicode MS" w:hAnsi="Arial Narrow" w:cs="Arial Unicode MS"/>
          <w:b/>
          <w:sz w:val="18"/>
          <w:szCs w:val="18"/>
        </w:rPr>
        <w:t xml:space="preserve">, </w:t>
      </w:r>
      <w:r w:rsidR="004A61C8" w:rsidRPr="00DF77F0">
        <w:rPr>
          <w:rFonts w:ascii="Arial Narrow" w:eastAsia="Arial Unicode MS" w:hAnsi="Arial Narrow" w:cs="Arial Unicode MS"/>
          <w:b/>
          <w:sz w:val="18"/>
          <w:szCs w:val="18"/>
        </w:rPr>
        <w:t>de fecha 8 de abril de 2019</w:t>
      </w:r>
      <w:r w:rsidR="005F0CB7" w:rsidRPr="00DF77F0">
        <w:rPr>
          <w:rFonts w:ascii="Arial Narrow" w:eastAsia="Arial Unicode MS" w:hAnsi="Arial Narrow" w:cs="Arial Unicode MS"/>
          <w:b/>
          <w:sz w:val="18"/>
          <w:szCs w:val="18"/>
        </w:rPr>
        <w:t xml:space="preserve">, emitida </w:t>
      </w:r>
      <w:r w:rsidRPr="00DF77F0">
        <w:rPr>
          <w:rFonts w:ascii="Arial Narrow" w:eastAsia="Arial Unicode MS" w:hAnsi="Arial Narrow" w:cs="Arial Unicode MS"/>
          <w:b/>
          <w:sz w:val="18"/>
          <w:szCs w:val="18"/>
        </w:rPr>
        <w:t xml:space="preserve">en perjuicio de quien suscribe y </w:t>
      </w:r>
      <w:r w:rsidR="005F0CB7" w:rsidRPr="00DF77F0">
        <w:rPr>
          <w:rFonts w:ascii="Arial Narrow" w:eastAsia="Arial Unicode MS" w:hAnsi="Arial Narrow" w:cs="Arial Unicode MS"/>
          <w:b/>
          <w:sz w:val="18"/>
          <w:szCs w:val="18"/>
        </w:rPr>
        <w:t>las</w:t>
      </w:r>
      <w:r w:rsidR="003E256B" w:rsidRPr="00DF77F0">
        <w:rPr>
          <w:rFonts w:ascii="Arial Narrow" w:eastAsia="Arial Unicode MS" w:hAnsi="Arial Narrow" w:cs="Arial Unicode MS"/>
          <w:b/>
          <w:sz w:val="18"/>
          <w:szCs w:val="18"/>
        </w:rPr>
        <w:t xml:space="preserve"> consecuencia</w:t>
      </w:r>
      <w:r w:rsidR="005F0CB7" w:rsidRPr="00DF77F0">
        <w:rPr>
          <w:rFonts w:ascii="Arial Narrow" w:eastAsia="Arial Unicode MS" w:hAnsi="Arial Narrow" w:cs="Arial Unicode MS"/>
          <w:b/>
          <w:sz w:val="18"/>
          <w:szCs w:val="18"/>
        </w:rPr>
        <w:t>s que esta acto generó, que fue</w:t>
      </w:r>
      <w:r w:rsidR="003E256B" w:rsidRPr="00DF77F0">
        <w:rPr>
          <w:rFonts w:ascii="Arial Narrow" w:eastAsia="Arial Unicode MS" w:hAnsi="Arial Narrow" w:cs="Arial Unicode MS"/>
          <w:b/>
          <w:sz w:val="18"/>
          <w:szCs w:val="18"/>
        </w:rPr>
        <w:t xml:space="preserve"> </w:t>
      </w:r>
      <w:r w:rsidRPr="00DF77F0">
        <w:rPr>
          <w:rFonts w:ascii="Arial Narrow" w:eastAsia="Arial Unicode MS" w:hAnsi="Arial Narrow" w:cs="Arial Unicode MS"/>
          <w:b/>
          <w:sz w:val="18"/>
          <w:szCs w:val="18"/>
        </w:rPr>
        <w:t>l</w:t>
      </w:r>
      <w:r w:rsidR="005F0CB7" w:rsidRPr="00DF77F0">
        <w:rPr>
          <w:rFonts w:ascii="Arial Narrow" w:eastAsia="Arial Unicode MS" w:hAnsi="Arial Narrow" w:cs="Arial Unicode MS"/>
          <w:b/>
          <w:sz w:val="18"/>
          <w:szCs w:val="18"/>
        </w:rPr>
        <w:t>a retención y secuestro de la placa</w:t>
      </w:r>
      <w:r w:rsidRPr="00DF77F0">
        <w:rPr>
          <w:rFonts w:ascii="Arial Narrow" w:eastAsia="Arial Unicode MS" w:hAnsi="Arial Narrow" w:cs="Arial Unicode MS"/>
          <w:b/>
          <w:sz w:val="18"/>
          <w:szCs w:val="18"/>
        </w:rPr>
        <w:t xml:space="preserve"> ….” </w:t>
      </w:r>
      <w:r w:rsidRPr="00DF77F0">
        <w:rPr>
          <w:rFonts w:ascii="Arial Narrow" w:eastAsia="Arial Unicode MS" w:hAnsi="Arial Narrow" w:cs="Arial Unicode MS"/>
          <w:sz w:val="18"/>
          <w:szCs w:val="18"/>
        </w:rPr>
        <w:t xml:space="preserve">de lo cual tuvo conocimiento el </w:t>
      </w:r>
      <w:r w:rsidR="004A61C8" w:rsidRPr="00DF77F0">
        <w:rPr>
          <w:rFonts w:ascii="Arial Narrow" w:eastAsia="Arial Unicode MS" w:hAnsi="Arial Narrow" w:cs="Arial Unicode MS"/>
          <w:b/>
          <w:sz w:val="18"/>
          <w:szCs w:val="18"/>
        </w:rPr>
        <w:t>8 de abril de 2019</w:t>
      </w:r>
      <w:r w:rsidRPr="00DF77F0">
        <w:rPr>
          <w:rFonts w:ascii="Arial Narrow" w:eastAsia="Arial Unicode MS" w:hAnsi="Arial Narrow" w:cs="Arial Unicode MS"/>
          <w:b/>
          <w:sz w:val="18"/>
          <w:szCs w:val="18"/>
        </w:rPr>
        <w:t>;</w:t>
      </w:r>
      <w:r w:rsidRPr="00DF77F0">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4A61C8" w:rsidRPr="00DF77F0">
        <w:rPr>
          <w:rFonts w:ascii="Arial Narrow" w:eastAsia="Arial Unicode MS" w:hAnsi="Arial Narrow" w:cs="Arial Unicode MS"/>
          <w:b/>
          <w:sz w:val="18"/>
          <w:szCs w:val="18"/>
        </w:rPr>
        <w:t>29 de mayo de 2019</w:t>
      </w:r>
      <w:r w:rsidRPr="00DF77F0">
        <w:rPr>
          <w:rFonts w:ascii="Arial Narrow" w:eastAsia="Arial Unicode MS" w:hAnsi="Arial Narrow" w:cs="Arial Unicode MS"/>
          <w:sz w:val="18"/>
          <w:szCs w:val="18"/>
        </w:rPr>
        <w:t xml:space="preserve">, </w:t>
      </w:r>
      <w:r w:rsidR="0084371E" w:rsidRPr="00DF77F0">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DF77F0">
        <w:rPr>
          <w:rFonts w:ascii="Arial Narrow" w:eastAsia="Arial Unicode MS" w:hAnsi="Arial Narrow" w:cs="Arial Unicode MS"/>
          <w:sz w:val="18"/>
          <w:szCs w:val="18"/>
        </w:rPr>
        <w:t xml:space="preserve">diencia final se verificó el </w:t>
      </w:r>
      <w:r w:rsidR="004A61C8" w:rsidRPr="00DF77F0">
        <w:rPr>
          <w:rFonts w:ascii="Arial Narrow" w:eastAsia="Arial Unicode MS" w:hAnsi="Arial Narrow" w:cs="Arial Unicode MS"/>
          <w:b/>
          <w:sz w:val="18"/>
          <w:szCs w:val="18"/>
        </w:rPr>
        <w:t>12 de junio de 2019,</w:t>
      </w:r>
      <w:r w:rsidR="00F07DDB" w:rsidRPr="00DF77F0">
        <w:rPr>
          <w:rFonts w:ascii="Arial Narrow" w:eastAsia="Arial Unicode MS" w:hAnsi="Arial Narrow" w:cs="Arial Unicode MS"/>
          <w:b/>
          <w:sz w:val="18"/>
          <w:szCs w:val="18"/>
        </w:rPr>
        <w:t xml:space="preserve"> </w:t>
      </w:r>
      <w:r w:rsidR="0084371E" w:rsidRPr="00DF77F0">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DF77F0">
        <w:rPr>
          <w:rFonts w:ascii="Arial Narrow" w:eastAsia="Arial Unicode MS" w:hAnsi="Arial Narrow" w:cs="Arial Unicode MS"/>
          <w:sz w:val="18"/>
          <w:szCs w:val="18"/>
        </w:rPr>
        <w:t>s por la autorizada de la atora</w:t>
      </w:r>
      <w:r w:rsidR="0084371E" w:rsidRPr="00DF77F0">
        <w:rPr>
          <w:rFonts w:ascii="Arial Narrow" w:eastAsia="Arial Unicode MS" w:hAnsi="Arial Narrow" w:cs="Arial Unicode MS"/>
          <w:sz w:val="18"/>
          <w:szCs w:val="18"/>
        </w:rPr>
        <w:t xml:space="preserve"> y</w:t>
      </w:r>
      <w:r w:rsidR="00F07DDB" w:rsidRPr="00DF77F0">
        <w:rPr>
          <w:rFonts w:ascii="Arial Narrow" w:eastAsia="Arial Unicode MS" w:hAnsi="Arial Narrow" w:cs="Arial Unicode MS"/>
          <w:sz w:val="18"/>
          <w:szCs w:val="18"/>
        </w:rPr>
        <w:t>,</w:t>
      </w:r>
      <w:r w:rsidR="0084371E" w:rsidRPr="00DF77F0">
        <w:rPr>
          <w:rFonts w:ascii="Arial Narrow" w:eastAsia="Arial Unicode MS" w:hAnsi="Arial Narrow" w:cs="Arial Unicode MS"/>
          <w:sz w:val="18"/>
          <w:szCs w:val="18"/>
        </w:rPr>
        <w:t xml:space="preserve"> concluida la audiencia, se citó para resolver en definitiva.</w:t>
      </w:r>
    </w:p>
    <w:p w:rsidR="00366335" w:rsidRPr="00DF77F0" w:rsidRDefault="00366335"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jc w:val="center"/>
        <w:rPr>
          <w:rFonts w:ascii="Arial Narrow" w:eastAsia="Arial Unicode MS" w:hAnsi="Arial Narrow" w:cs="Arial Unicode MS"/>
          <w:b/>
          <w:color w:val="000000"/>
          <w:sz w:val="18"/>
          <w:szCs w:val="18"/>
        </w:rPr>
      </w:pPr>
      <w:r w:rsidRPr="00DF77F0">
        <w:rPr>
          <w:rFonts w:ascii="Arial Narrow" w:eastAsia="Arial Unicode MS" w:hAnsi="Arial Narrow" w:cs="Arial Unicode MS"/>
          <w:b/>
          <w:color w:val="000000"/>
          <w:sz w:val="18"/>
          <w:szCs w:val="18"/>
        </w:rPr>
        <w:t>C O N S I D E R A N D O</w:t>
      </w:r>
    </w:p>
    <w:p w:rsidR="00254BE2" w:rsidRPr="00DF77F0"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PRIMERO.-</w:t>
      </w:r>
      <w:r w:rsidRPr="00DF77F0">
        <w:rPr>
          <w:rFonts w:ascii="Arial Narrow" w:eastAsia="Arial Unicode MS" w:hAnsi="Arial Narrow" w:cs="Arial Unicode MS"/>
          <w:color w:val="000000"/>
          <w:sz w:val="18"/>
          <w:szCs w:val="18"/>
        </w:rPr>
        <w:t xml:space="preserve"> </w:t>
      </w:r>
      <w:r w:rsidR="00814C5A" w:rsidRPr="00DF77F0">
        <w:rPr>
          <w:rFonts w:ascii="Arial Narrow" w:eastAsia="Arial Unicode MS" w:hAnsi="Arial Narrow" w:cs="Arial Unicode MS"/>
          <w:color w:val="000000"/>
          <w:sz w:val="18"/>
          <w:szCs w:val="18"/>
        </w:rPr>
        <w:t>Esta</w:t>
      </w:r>
      <w:r w:rsidRPr="00DF77F0">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DF77F0">
        <w:rPr>
          <w:rFonts w:ascii="Arial Narrow" w:eastAsia="Arial Unicode MS" w:hAnsi="Arial Narrow" w:cs="Arial Unicode MS"/>
          <w:color w:val="000000"/>
          <w:sz w:val="18"/>
          <w:szCs w:val="18"/>
        </w:rPr>
        <w:t xml:space="preserve"> ya que se trata de una controversia suscitada entre un particular</w:t>
      </w:r>
      <w:r w:rsidR="00C766FB" w:rsidRPr="00DF77F0">
        <w:rPr>
          <w:rFonts w:ascii="Arial Narrow" w:eastAsia="Arial Unicode MS" w:hAnsi="Arial Narrow" w:cs="Arial Unicode MS"/>
          <w:color w:val="000000"/>
          <w:sz w:val="18"/>
          <w:szCs w:val="18"/>
        </w:rPr>
        <w:t xml:space="preserve"> y autoridades municipales de esta </w:t>
      </w:r>
      <w:r w:rsidR="001656F8" w:rsidRPr="00DF77F0">
        <w:rPr>
          <w:rFonts w:ascii="Arial Narrow" w:eastAsia="Arial Unicode MS" w:hAnsi="Arial Narrow" w:cs="Arial Unicode MS"/>
          <w:color w:val="000000"/>
          <w:sz w:val="18"/>
          <w:szCs w:val="18"/>
        </w:rPr>
        <w:t>entidad federativa, donde se eje</w:t>
      </w:r>
      <w:r w:rsidR="0032080C" w:rsidRPr="00DF77F0">
        <w:rPr>
          <w:rFonts w:ascii="Arial Narrow" w:eastAsia="Arial Unicode MS" w:hAnsi="Arial Narrow" w:cs="Arial Unicode MS"/>
          <w:color w:val="000000"/>
          <w:sz w:val="18"/>
          <w:szCs w:val="18"/>
        </w:rPr>
        <w:t>rce jurisdicción con motivo de una sanción por infracciones a los ordenamientos de tránsito.</w:t>
      </w:r>
      <w:r w:rsidR="00C766FB" w:rsidRPr="00DF77F0">
        <w:rPr>
          <w:rFonts w:ascii="Arial Narrow" w:eastAsia="Arial Unicode MS" w:hAnsi="Arial Narrow" w:cs="Arial Unicode MS"/>
          <w:color w:val="000000"/>
          <w:sz w:val="18"/>
          <w:szCs w:val="18"/>
        </w:rPr>
        <w:t xml:space="preserve">  </w:t>
      </w:r>
    </w:p>
    <w:p w:rsidR="00C766FB" w:rsidRPr="00DF77F0"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DF77F0" w:rsidRDefault="00254BE2" w:rsidP="00641C57">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SEGUNDO.-</w:t>
      </w:r>
      <w:r w:rsidRPr="00DF77F0">
        <w:rPr>
          <w:rFonts w:ascii="Arial Narrow" w:eastAsia="Arial Unicode MS" w:hAnsi="Arial Narrow" w:cs="Arial Unicode MS"/>
          <w:color w:val="000000"/>
          <w:sz w:val="18"/>
          <w:szCs w:val="18"/>
        </w:rPr>
        <w:t xml:space="preserve"> </w:t>
      </w:r>
      <w:r w:rsidR="00641C57" w:rsidRPr="00DF77F0">
        <w:rPr>
          <w:rFonts w:ascii="Arial Narrow" w:eastAsia="Arial Unicode MS" w:hAnsi="Arial Narrow" w:cs="Arial Unicode MS"/>
          <w:color w:val="000000"/>
          <w:sz w:val="18"/>
          <w:szCs w:val="18"/>
        </w:rPr>
        <w:t xml:space="preserve">La parte </w:t>
      </w:r>
      <w:r w:rsidR="00641C57" w:rsidRPr="00DF77F0">
        <w:rPr>
          <w:rFonts w:ascii="Arial Narrow" w:eastAsia="Arial Unicode MS" w:hAnsi="Arial Narrow" w:cs="Arial Unicode MS"/>
          <w:b/>
          <w:color w:val="000000"/>
          <w:sz w:val="18"/>
          <w:szCs w:val="18"/>
        </w:rPr>
        <w:t>actora</w:t>
      </w:r>
      <w:r w:rsidR="00641C57" w:rsidRPr="00DF77F0">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761499">
        <w:rPr>
          <w:rFonts w:ascii="Arial Narrow" w:eastAsia="Arial Unicode MS" w:hAnsi="Arial Narrow" w:cs="Arial Unicode MS"/>
          <w:b/>
          <w:color w:val="FF0000"/>
          <w:sz w:val="18"/>
          <w:szCs w:val="18"/>
        </w:rPr>
        <w:t>**********</w:t>
      </w:r>
      <w:r w:rsidR="00641C57" w:rsidRPr="00DF77F0">
        <w:rPr>
          <w:rFonts w:ascii="Arial Narrow" w:eastAsia="Arial Unicode MS" w:hAnsi="Arial Narrow" w:cs="Arial Unicode MS"/>
          <w:color w:val="000000"/>
          <w:sz w:val="18"/>
          <w:szCs w:val="18"/>
        </w:rPr>
        <w:t xml:space="preserve">, y </w:t>
      </w:r>
      <w:r w:rsidR="004A61C8" w:rsidRPr="00DF77F0">
        <w:rPr>
          <w:rFonts w:ascii="Arial Narrow" w:eastAsia="Arial Unicode MS" w:hAnsi="Arial Narrow" w:cs="Arial Unicode MS"/>
          <w:color w:val="000000"/>
          <w:sz w:val="18"/>
          <w:szCs w:val="18"/>
        </w:rPr>
        <w:t xml:space="preserve">original de la Carta Factura </w:t>
      </w:r>
      <w:r w:rsidR="00641C57" w:rsidRPr="00DF77F0">
        <w:rPr>
          <w:rFonts w:ascii="Arial Narrow" w:eastAsia="Arial Unicode MS" w:hAnsi="Arial Narrow" w:cs="Arial Unicode MS"/>
          <w:color w:val="000000"/>
          <w:sz w:val="18"/>
          <w:szCs w:val="18"/>
        </w:rPr>
        <w:t>que ampara la propiedad de</w:t>
      </w:r>
      <w:r w:rsidR="00DF4708" w:rsidRPr="00DF77F0">
        <w:rPr>
          <w:rFonts w:ascii="Arial Narrow" w:eastAsia="Arial Unicode MS" w:hAnsi="Arial Narrow" w:cs="Arial Unicode MS"/>
          <w:color w:val="000000"/>
          <w:sz w:val="18"/>
          <w:szCs w:val="18"/>
        </w:rPr>
        <w:t>l</w:t>
      </w:r>
      <w:r w:rsidR="00641C57" w:rsidRPr="00DF77F0">
        <w:rPr>
          <w:rFonts w:ascii="Arial Narrow" w:eastAsia="Arial Unicode MS" w:hAnsi="Arial Narrow" w:cs="Arial Unicode MS"/>
          <w:color w:val="000000"/>
          <w:sz w:val="18"/>
          <w:szCs w:val="18"/>
        </w:rPr>
        <w:t xml:space="preserve"> vehículo visibles en </w:t>
      </w:r>
      <w:r w:rsidR="007429D5" w:rsidRPr="00DF77F0">
        <w:rPr>
          <w:rFonts w:ascii="Arial Narrow" w:eastAsia="Arial Unicode MS" w:hAnsi="Arial Narrow" w:cs="Arial Unicode MS"/>
          <w:b/>
          <w:color w:val="000000"/>
          <w:sz w:val="18"/>
          <w:szCs w:val="18"/>
        </w:rPr>
        <w:t>foja 7 y 11</w:t>
      </w:r>
      <w:r w:rsidR="00641C57" w:rsidRPr="00DF77F0">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DF77F0">
        <w:rPr>
          <w:rFonts w:ascii="Arial Narrow" w:eastAsia="Arial Unicode MS" w:hAnsi="Arial Narrow" w:cs="Arial Unicode MS"/>
          <w:color w:val="000000"/>
          <w:sz w:val="18"/>
          <w:szCs w:val="18"/>
        </w:rPr>
        <w:t>l Código mencionado</w:t>
      </w:r>
      <w:r w:rsidR="00641C57" w:rsidRPr="00DF77F0">
        <w:rPr>
          <w:rFonts w:ascii="Arial Narrow" w:eastAsia="Arial Unicode MS" w:hAnsi="Arial Narrow" w:cs="Arial Unicode MS"/>
          <w:color w:val="000000"/>
          <w:sz w:val="18"/>
          <w:szCs w:val="18"/>
        </w:rPr>
        <w:t>.</w:t>
      </w:r>
    </w:p>
    <w:p w:rsidR="00641C57" w:rsidRPr="00DF77F0" w:rsidRDefault="00641C57" w:rsidP="00641C57">
      <w:pPr>
        <w:pStyle w:val="Sinespaciado"/>
        <w:ind w:firstLine="709"/>
        <w:jc w:val="both"/>
        <w:rPr>
          <w:rFonts w:ascii="Arial Narrow" w:eastAsia="Arial Unicode MS" w:hAnsi="Arial Narrow" w:cs="Arial Unicode MS"/>
          <w:color w:val="000000"/>
          <w:sz w:val="18"/>
          <w:szCs w:val="18"/>
        </w:rPr>
      </w:pPr>
    </w:p>
    <w:p w:rsidR="00641C57" w:rsidRPr="00DF77F0" w:rsidRDefault="007429D5" w:rsidP="00641C57">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color w:val="000000"/>
          <w:sz w:val="18"/>
          <w:szCs w:val="18"/>
        </w:rPr>
        <w:t>D</w:t>
      </w:r>
      <w:r w:rsidR="00641C57" w:rsidRPr="00DF77F0">
        <w:rPr>
          <w:rFonts w:ascii="Arial Narrow" w:eastAsia="Arial Unicode MS" w:hAnsi="Arial Narrow" w:cs="Arial Unicode MS"/>
          <w:color w:val="000000"/>
          <w:sz w:val="18"/>
          <w:szCs w:val="18"/>
        </w:rPr>
        <w:t xml:space="preserve">e igual forma, la personalidad y legitimidad de la autoridad </w:t>
      </w:r>
      <w:r w:rsidR="00641C57" w:rsidRPr="00DF77F0">
        <w:rPr>
          <w:rFonts w:ascii="Arial Narrow" w:eastAsia="Arial Unicode MS" w:hAnsi="Arial Narrow" w:cs="Arial Unicode MS"/>
          <w:b/>
          <w:color w:val="000000"/>
          <w:sz w:val="18"/>
          <w:szCs w:val="18"/>
        </w:rPr>
        <w:t>demandada,</w:t>
      </w:r>
      <w:r w:rsidR="00641C57" w:rsidRPr="00DF77F0">
        <w:rPr>
          <w:rFonts w:ascii="Arial Narrow" w:eastAsia="Arial Unicode MS" w:hAnsi="Arial Narrow" w:cs="Arial Unicode MS"/>
          <w:color w:val="000000"/>
          <w:sz w:val="18"/>
          <w:szCs w:val="18"/>
        </w:rPr>
        <w:t xml:space="preserve"> se encuentra legalmente acreditada, conforme a </w:t>
      </w:r>
      <w:r w:rsidR="00AA127A" w:rsidRPr="00DF77F0">
        <w:rPr>
          <w:rFonts w:ascii="Arial Narrow" w:eastAsia="Arial Unicode MS" w:hAnsi="Arial Narrow" w:cs="Arial Unicode MS"/>
          <w:color w:val="000000"/>
          <w:sz w:val="18"/>
          <w:szCs w:val="18"/>
        </w:rPr>
        <w:t xml:space="preserve">lo establecido por el numeral 234 del Código Procesal </w:t>
      </w:r>
      <w:r w:rsidR="00641C57" w:rsidRPr="00DF77F0">
        <w:rPr>
          <w:rFonts w:ascii="Arial Narrow" w:eastAsia="Arial Unicode MS" w:hAnsi="Arial Narrow" w:cs="Arial Unicode MS"/>
          <w:color w:val="000000"/>
          <w:sz w:val="18"/>
          <w:szCs w:val="18"/>
        </w:rPr>
        <w:t xml:space="preserve"> </w:t>
      </w:r>
      <w:r w:rsidR="00C95523" w:rsidRPr="00DF77F0">
        <w:rPr>
          <w:rFonts w:ascii="Arial Narrow" w:eastAsia="Arial Unicode MS" w:hAnsi="Arial Narrow" w:cs="Arial Unicode MS"/>
          <w:color w:val="000000"/>
          <w:sz w:val="18"/>
          <w:szCs w:val="18"/>
        </w:rPr>
        <w:t xml:space="preserve">Administrativo para el </w:t>
      </w:r>
      <w:r w:rsidR="00641C57" w:rsidRPr="00DF77F0">
        <w:rPr>
          <w:rFonts w:ascii="Arial Narrow" w:eastAsia="Arial Unicode MS" w:hAnsi="Arial Narrow" w:cs="Arial Unicode MS"/>
          <w:color w:val="000000"/>
          <w:sz w:val="18"/>
          <w:szCs w:val="18"/>
        </w:rPr>
        <w:t>Estado</w:t>
      </w:r>
      <w:r w:rsidR="00C95523" w:rsidRPr="00DF77F0">
        <w:rPr>
          <w:rFonts w:ascii="Arial Narrow" w:eastAsia="Arial Unicode MS" w:hAnsi="Arial Narrow" w:cs="Arial Unicode MS"/>
          <w:color w:val="000000"/>
          <w:sz w:val="18"/>
          <w:szCs w:val="18"/>
        </w:rPr>
        <w:t xml:space="preserve"> de San Luis Potosí</w:t>
      </w:r>
      <w:r w:rsidR="00641C57" w:rsidRPr="00DF77F0">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Pr="00DF77F0">
        <w:rPr>
          <w:rFonts w:ascii="Arial Narrow" w:eastAsia="Arial Unicode MS" w:hAnsi="Arial Narrow" w:cs="Arial Unicode MS"/>
          <w:b/>
          <w:color w:val="000000"/>
          <w:sz w:val="18"/>
          <w:szCs w:val="18"/>
        </w:rPr>
        <w:t>foja 34</w:t>
      </w:r>
      <w:r w:rsidR="00641C57" w:rsidRPr="00DF77F0">
        <w:rPr>
          <w:rFonts w:ascii="Arial Narrow" w:eastAsia="Arial Unicode MS" w:hAnsi="Arial Narrow" w:cs="Arial Unicode MS"/>
          <w:color w:val="000000"/>
          <w:sz w:val="18"/>
          <w:szCs w:val="18"/>
        </w:rPr>
        <w:t xml:space="preserve"> del sumario, que lo acredita </w:t>
      </w:r>
      <w:r w:rsidR="00A05709" w:rsidRPr="00DF77F0">
        <w:rPr>
          <w:rFonts w:ascii="Arial Narrow" w:eastAsia="Arial Unicode MS" w:hAnsi="Arial Narrow" w:cs="Arial Unicode MS"/>
          <w:color w:val="000000"/>
          <w:sz w:val="18"/>
          <w:szCs w:val="18"/>
        </w:rPr>
        <w:t>el carácter con que comparece</w:t>
      </w:r>
      <w:r w:rsidR="00641C57" w:rsidRPr="00DF77F0">
        <w:rPr>
          <w:rFonts w:ascii="Arial Narrow" w:eastAsia="Arial Unicode MS" w:hAnsi="Arial Narrow" w:cs="Arial Unicode MS"/>
          <w:color w:val="000000"/>
          <w:sz w:val="18"/>
          <w:szCs w:val="18"/>
        </w:rPr>
        <w:t>, con valor probatorio ple</w:t>
      </w:r>
      <w:r w:rsidR="008C27CF" w:rsidRPr="00DF77F0">
        <w:rPr>
          <w:rFonts w:ascii="Arial Narrow" w:eastAsia="Arial Unicode MS" w:hAnsi="Arial Narrow" w:cs="Arial Unicode MS"/>
          <w:color w:val="000000"/>
          <w:sz w:val="18"/>
          <w:szCs w:val="18"/>
        </w:rPr>
        <w:t>no q</w:t>
      </w:r>
      <w:r w:rsidR="002121BC" w:rsidRPr="00DF77F0">
        <w:rPr>
          <w:rFonts w:ascii="Arial Narrow" w:eastAsia="Arial Unicode MS" w:hAnsi="Arial Narrow" w:cs="Arial Unicode MS"/>
          <w:color w:val="000000"/>
          <w:sz w:val="18"/>
          <w:szCs w:val="18"/>
        </w:rPr>
        <w:t xml:space="preserve">ue le </w:t>
      </w:r>
      <w:r w:rsidR="00954F97" w:rsidRPr="00DF77F0">
        <w:rPr>
          <w:rFonts w:ascii="Arial Narrow" w:eastAsia="Arial Unicode MS" w:hAnsi="Arial Narrow" w:cs="Arial Unicode MS"/>
          <w:color w:val="000000"/>
          <w:sz w:val="18"/>
          <w:szCs w:val="18"/>
        </w:rPr>
        <w:t xml:space="preserve">concede el artículo 74 </w:t>
      </w:r>
      <w:r w:rsidR="00641C57" w:rsidRPr="00DF77F0">
        <w:rPr>
          <w:rFonts w:ascii="Arial Narrow" w:eastAsia="Arial Unicode MS" w:hAnsi="Arial Narrow" w:cs="Arial Unicode MS"/>
          <w:color w:val="000000"/>
          <w:sz w:val="18"/>
          <w:szCs w:val="18"/>
        </w:rPr>
        <w:t xml:space="preserve"> de</w:t>
      </w:r>
      <w:r w:rsidR="00634CD2" w:rsidRPr="00DF77F0">
        <w:rPr>
          <w:rFonts w:ascii="Arial Narrow" w:eastAsia="Arial Unicode MS" w:hAnsi="Arial Narrow" w:cs="Arial Unicode MS"/>
          <w:color w:val="000000"/>
          <w:sz w:val="18"/>
          <w:szCs w:val="18"/>
        </w:rPr>
        <w:t xml:space="preserve">l Código Procesal invocado. </w:t>
      </w:r>
    </w:p>
    <w:p w:rsidR="007429D5" w:rsidRPr="00DF77F0" w:rsidRDefault="007429D5" w:rsidP="00254BE2">
      <w:pPr>
        <w:pStyle w:val="Sinespaciado"/>
        <w:ind w:firstLine="709"/>
        <w:jc w:val="both"/>
        <w:rPr>
          <w:rFonts w:ascii="Arial Narrow" w:eastAsia="Arial Unicode MS" w:hAnsi="Arial Narrow" w:cs="Arial Unicode MS"/>
          <w:b/>
          <w:color w:val="000000"/>
          <w:sz w:val="18"/>
          <w:szCs w:val="18"/>
        </w:rPr>
      </w:pP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TERCERO.-</w:t>
      </w:r>
      <w:r w:rsidRPr="00DF77F0">
        <w:rPr>
          <w:rFonts w:ascii="Arial Narrow" w:eastAsia="Arial Unicode MS" w:hAnsi="Arial Narrow" w:cs="Arial Unicode MS"/>
          <w:color w:val="000000"/>
          <w:sz w:val="18"/>
          <w:szCs w:val="18"/>
        </w:rPr>
        <w:t xml:space="preserve"> La existencia del acto impugnado, queda plenamente demostrada con </w:t>
      </w:r>
      <w:r w:rsidR="00D330E7" w:rsidRPr="00DF77F0">
        <w:rPr>
          <w:rFonts w:ascii="Arial Narrow" w:eastAsia="Arial Unicode MS" w:hAnsi="Arial Narrow" w:cs="Arial Unicode MS"/>
          <w:sz w:val="18"/>
          <w:szCs w:val="18"/>
        </w:rPr>
        <w:t>los</w:t>
      </w:r>
      <w:r w:rsidRPr="00DF77F0">
        <w:rPr>
          <w:rFonts w:ascii="Arial Narrow" w:eastAsia="Arial Unicode MS" w:hAnsi="Arial Narrow" w:cs="Arial Unicode MS"/>
          <w:sz w:val="18"/>
          <w:szCs w:val="18"/>
        </w:rPr>
        <w:t xml:space="preserve"> </w:t>
      </w:r>
      <w:r w:rsidR="00D330E7" w:rsidRPr="00DF77F0">
        <w:rPr>
          <w:rFonts w:ascii="Arial Narrow" w:eastAsia="Arial Unicode MS" w:hAnsi="Arial Narrow" w:cs="Arial Unicode MS"/>
          <w:sz w:val="18"/>
          <w:szCs w:val="18"/>
        </w:rPr>
        <w:t xml:space="preserve">documentos </w:t>
      </w:r>
      <w:r w:rsidR="00D330E7" w:rsidRPr="00DF77F0">
        <w:rPr>
          <w:rFonts w:ascii="Arial Narrow" w:eastAsia="Arial Unicode MS" w:hAnsi="Arial Narrow" w:cs="Arial Unicode MS"/>
          <w:color w:val="000000"/>
          <w:sz w:val="18"/>
          <w:szCs w:val="18"/>
        </w:rPr>
        <w:t>descritos</w:t>
      </w:r>
      <w:r w:rsidRPr="00DF77F0">
        <w:rPr>
          <w:rFonts w:ascii="Arial Narrow" w:eastAsia="Arial Unicode MS" w:hAnsi="Arial Narrow" w:cs="Arial Unicode MS"/>
          <w:color w:val="000000"/>
          <w:sz w:val="18"/>
          <w:szCs w:val="18"/>
        </w:rPr>
        <w:t xml:space="preserve"> en el Resultando Único y Consideran</w:t>
      </w:r>
      <w:r w:rsidR="00D330E7" w:rsidRPr="00DF77F0">
        <w:rPr>
          <w:rFonts w:ascii="Arial Narrow" w:eastAsia="Arial Unicode MS" w:hAnsi="Arial Narrow" w:cs="Arial Unicode MS"/>
          <w:color w:val="000000"/>
          <w:sz w:val="18"/>
          <w:szCs w:val="18"/>
        </w:rPr>
        <w:t>do Segundo de esta sentencia, los</w:t>
      </w:r>
      <w:r w:rsidRPr="00DF77F0">
        <w:rPr>
          <w:rFonts w:ascii="Arial Narrow" w:eastAsia="Arial Unicode MS" w:hAnsi="Arial Narrow" w:cs="Arial Unicode MS"/>
          <w:color w:val="000000"/>
          <w:sz w:val="18"/>
          <w:szCs w:val="18"/>
        </w:rPr>
        <w:t xml:space="preserve"> cual</w:t>
      </w:r>
      <w:r w:rsidR="00D330E7" w:rsidRPr="00DF77F0">
        <w:rPr>
          <w:rFonts w:ascii="Arial Narrow" w:eastAsia="Arial Unicode MS" w:hAnsi="Arial Narrow" w:cs="Arial Unicode MS"/>
          <w:color w:val="000000"/>
          <w:sz w:val="18"/>
          <w:szCs w:val="18"/>
        </w:rPr>
        <w:t>es</w:t>
      </w:r>
      <w:r w:rsidRPr="00DF77F0">
        <w:rPr>
          <w:rFonts w:ascii="Arial Narrow" w:eastAsia="Arial Unicode MS" w:hAnsi="Arial Narrow" w:cs="Arial Unicode MS"/>
          <w:color w:val="000000"/>
          <w:sz w:val="18"/>
          <w:szCs w:val="18"/>
        </w:rPr>
        <w:t xml:space="preserve"> corre</w:t>
      </w:r>
      <w:r w:rsidR="00D330E7" w:rsidRPr="00DF77F0">
        <w:rPr>
          <w:rFonts w:ascii="Arial Narrow" w:eastAsia="Arial Unicode MS" w:hAnsi="Arial Narrow" w:cs="Arial Unicode MS"/>
          <w:color w:val="000000"/>
          <w:sz w:val="18"/>
          <w:szCs w:val="18"/>
        </w:rPr>
        <w:t>n agregados</w:t>
      </w:r>
      <w:r w:rsidRPr="00DF77F0">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DF77F0">
        <w:rPr>
          <w:rFonts w:ascii="Arial Narrow" w:eastAsia="Arial Unicode MS" w:hAnsi="Arial Narrow" w:cs="Arial Unicode MS"/>
          <w:color w:val="000000"/>
          <w:sz w:val="18"/>
          <w:szCs w:val="18"/>
        </w:rPr>
        <w:t>la Ley de la materia.</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b/>
          <w:sz w:val="18"/>
          <w:szCs w:val="18"/>
        </w:rPr>
        <w:t>CUARTO.-</w:t>
      </w:r>
      <w:r w:rsidRPr="00DF77F0">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DF77F0">
        <w:rPr>
          <w:rFonts w:ascii="Arial Narrow" w:eastAsia="Arial Unicode MS" w:hAnsi="Arial Narrow" w:cs="Arial Unicode MS"/>
          <w:sz w:val="18"/>
          <w:szCs w:val="18"/>
        </w:rPr>
        <w:t>puesto por los artículos 228 y 229 del Código Procesal Administrativo para el Estado de San Luis Potosí.</w:t>
      </w:r>
    </w:p>
    <w:p w:rsidR="00C87CF0" w:rsidRPr="00DF77F0" w:rsidRDefault="00C87CF0" w:rsidP="00254BE2">
      <w:pPr>
        <w:pStyle w:val="Sinespaciado"/>
        <w:ind w:firstLine="709"/>
        <w:jc w:val="both"/>
        <w:rPr>
          <w:rFonts w:ascii="Arial Narrow" w:eastAsia="Arial Unicode MS" w:hAnsi="Arial Narrow" w:cs="Arial Unicode MS"/>
          <w:sz w:val="18"/>
          <w:szCs w:val="18"/>
        </w:rPr>
      </w:pPr>
    </w:p>
    <w:p w:rsidR="00A05709" w:rsidRPr="00DF77F0" w:rsidRDefault="00A05709" w:rsidP="00A05709">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DF77F0" w:rsidRDefault="00A05709" w:rsidP="00A05709">
      <w:pPr>
        <w:pStyle w:val="Sinespaciado"/>
        <w:ind w:firstLine="709"/>
        <w:jc w:val="both"/>
        <w:rPr>
          <w:rFonts w:ascii="Arial Narrow" w:eastAsia="Arial Unicode MS" w:hAnsi="Arial Narrow" w:cs="Arial Unicode MS"/>
          <w:sz w:val="18"/>
          <w:szCs w:val="18"/>
        </w:rPr>
      </w:pPr>
    </w:p>
    <w:p w:rsidR="00A05709" w:rsidRPr="00DF77F0" w:rsidRDefault="00A05709" w:rsidP="00A05709">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lastRenderedPageBreak/>
        <w:t xml:space="preserve">En </w:t>
      </w:r>
      <w:r w:rsidR="00B53424" w:rsidRPr="00DF77F0">
        <w:rPr>
          <w:rFonts w:ascii="Arial Narrow" w:eastAsia="Arial Unicode MS" w:hAnsi="Arial Narrow" w:cs="Arial Unicode MS"/>
          <w:sz w:val="18"/>
          <w:szCs w:val="18"/>
        </w:rPr>
        <w:t>ese sentido, se advierte que la demandad</w:t>
      </w:r>
      <w:r w:rsidRPr="00DF77F0">
        <w:rPr>
          <w:rFonts w:ascii="Arial Narrow" w:eastAsia="Arial Unicode MS" w:hAnsi="Arial Narrow" w:cs="Arial Unicode MS"/>
          <w:sz w:val="18"/>
          <w:szCs w:val="18"/>
        </w:rPr>
        <w:t xml:space="preserve"> invoc</w:t>
      </w:r>
      <w:r w:rsidR="00B53424" w:rsidRPr="00DF77F0">
        <w:rPr>
          <w:rFonts w:ascii="Arial Narrow" w:eastAsia="Arial Unicode MS" w:hAnsi="Arial Narrow" w:cs="Arial Unicode MS"/>
          <w:sz w:val="18"/>
          <w:szCs w:val="18"/>
        </w:rPr>
        <w:t>ó</w:t>
      </w:r>
      <w:r w:rsidRPr="00DF77F0">
        <w:rPr>
          <w:rFonts w:ascii="Arial Narrow" w:eastAsia="Arial Unicode MS" w:hAnsi="Arial Narrow" w:cs="Arial Unicode MS"/>
          <w:sz w:val="18"/>
          <w:szCs w:val="18"/>
        </w:rPr>
        <w:t xml:space="preserve"> las causales de improcedencia y sobreseimiento </w:t>
      </w:r>
      <w:r w:rsidR="00B53424" w:rsidRPr="00DF77F0">
        <w:rPr>
          <w:rFonts w:ascii="Arial Narrow" w:eastAsia="Arial Unicode MS" w:hAnsi="Arial Narrow" w:cs="Arial Unicode MS"/>
          <w:sz w:val="18"/>
          <w:szCs w:val="18"/>
        </w:rPr>
        <w:t>previstas por la fracción</w:t>
      </w:r>
      <w:r w:rsidRPr="00DF77F0">
        <w:rPr>
          <w:rFonts w:ascii="Arial Narrow" w:eastAsia="Arial Unicode MS" w:hAnsi="Arial Narrow" w:cs="Arial Unicode MS"/>
          <w:sz w:val="18"/>
          <w:szCs w:val="18"/>
        </w:rPr>
        <w:t xml:space="preserve"> XI del artículo 228 </w:t>
      </w:r>
      <w:r w:rsidR="007429D5" w:rsidRPr="00DF77F0">
        <w:rPr>
          <w:rFonts w:ascii="Arial Narrow" w:eastAsia="Arial Unicode MS" w:hAnsi="Arial Narrow" w:cs="Arial Unicode MS"/>
          <w:sz w:val="18"/>
          <w:szCs w:val="18"/>
        </w:rPr>
        <w:t xml:space="preserve">y 229 </w:t>
      </w:r>
      <w:r w:rsidRPr="00DF77F0">
        <w:rPr>
          <w:rFonts w:ascii="Arial Narrow" w:eastAsia="Arial Unicode MS" w:hAnsi="Arial Narrow" w:cs="Arial Unicode MS"/>
          <w:sz w:val="18"/>
          <w:szCs w:val="18"/>
        </w:rPr>
        <w:t xml:space="preserve">del Código Procesal Administrativo para el Estado de San Luis Potosí, en relación con </w:t>
      </w:r>
      <w:r w:rsidR="00B53424" w:rsidRPr="00DF77F0">
        <w:rPr>
          <w:rFonts w:ascii="Arial Narrow" w:eastAsia="Arial Unicode MS" w:hAnsi="Arial Narrow" w:cs="Arial Unicode MS"/>
          <w:sz w:val="18"/>
          <w:szCs w:val="18"/>
        </w:rPr>
        <w:t xml:space="preserve">el numeral </w:t>
      </w:r>
      <w:r w:rsidRPr="00DF77F0">
        <w:rPr>
          <w:rFonts w:ascii="Arial Narrow" w:eastAsia="Arial Unicode MS" w:hAnsi="Arial Narrow" w:cs="Arial Unicode MS"/>
          <w:sz w:val="18"/>
          <w:szCs w:val="18"/>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DF77F0" w:rsidRDefault="00A05709" w:rsidP="00A05709">
      <w:pPr>
        <w:pStyle w:val="Sinespaciado"/>
        <w:ind w:firstLine="709"/>
        <w:jc w:val="both"/>
        <w:rPr>
          <w:rFonts w:ascii="Arial Narrow" w:eastAsia="Arial Unicode MS" w:hAnsi="Arial Narrow" w:cs="Arial Unicode MS"/>
          <w:sz w:val="18"/>
          <w:szCs w:val="18"/>
        </w:rPr>
      </w:pPr>
    </w:p>
    <w:p w:rsidR="00A05709" w:rsidRPr="00DF77F0" w:rsidRDefault="00A05709" w:rsidP="00A05709">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DF77F0" w:rsidRDefault="00A05709" w:rsidP="00A05709">
      <w:pPr>
        <w:pStyle w:val="Sinespaciado"/>
        <w:ind w:firstLine="709"/>
        <w:jc w:val="both"/>
        <w:rPr>
          <w:rFonts w:ascii="Arial Narrow" w:eastAsia="Arial Unicode MS" w:hAnsi="Arial Narrow" w:cs="Arial Unicode MS"/>
          <w:sz w:val="18"/>
          <w:szCs w:val="18"/>
        </w:rPr>
      </w:pPr>
    </w:p>
    <w:p w:rsidR="00A05709" w:rsidRPr="00DF77F0" w:rsidRDefault="00A05709" w:rsidP="00A05709">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DF77F0" w:rsidRDefault="00A05709" w:rsidP="00A05709">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QUINTO.-</w:t>
      </w:r>
      <w:r w:rsidRPr="00DF77F0">
        <w:rPr>
          <w:rFonts w:ascii="Arial Narrow" w:eastAsia="Arial Unicode MS" w:hAnsi="Arial Narrow" w:cs="Arial Unicode MS"/>
          <w:color w:val="000000"/>
          <w:sz w:val="18"/>
          <w:szCs w:val="18"/>
        </w:rPr>
        <w:t xml:space="preserve"> La </w:t>
      </w:r>
      <w:proofErr w:type="spellStart"/>
      <w:r w:rsidRPr="00DF77F0">
        <w:rPr>
          <w:rFonts w:ascii="Arial Narrow" w:eastAsia="Arial Unicode MS" w:hAnsi="Arial Narrow" w:cs="Arial Unicode MS"/>
          <w:color w:val="000000"/>
          <w:sz w:val="18"/>
          <w:szCs w:val="18"/>
        </w:rPr>
        <w:t>promovente</w:t>
      </w:r>
      <w:proofErr w:type="spellEnd"/>
      <w:r w:rsidRPr="00DF77F0">
        <w:rPr>
          <w:rFonts w:ascii="Arial Narrow" w:eastAsia="Arial Unicode MS" w:hAnsi="Arial Narrow" w:cs="Arial Unicode MS"/>
          <w:color w:val="000000"/>
          <w:sz w:val="18"/>
          <w:szCs w:val="18"/>
        </w:rPr>
        <w:t xml:space="preserve"> hizo valer los conceptos de impugnación que se advierten en fojas </w:t>
      </w:r>
      <w:r w:rsidR="007429D5" w:rsidRPr="00DF77F0">
        <w:rPr>
          <w:rFonts w:ascii="Arial Narrow" w:eastAsia="Arial Unicode MS" w:hAnsi="Arial Narrow" w:cs="Arial Unicode MS"/>
          <w:b/>
          <w:color w:val="000000"/>
          <w:sz w:val="18"/>
          <w:szCs w:val="18"/>
        </w:rPr>
        <w:t>1 a la 5</w:t>
      </w:r>
      <w:r w:rsidRPr="00DF77F0">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p>
    <w:p w:rsidR="00A95239" w:rsidRPr="00DF77F0" w:rsidRDefault="00254BE2" w:rsidP="00254BE2">
      <w:pPr>
        <w:pStyle w:val="Sinespaciado"/>
        <w:ind w:firstLine="709"/>
        <w:jc w:val="both"/>
        <w:rPr>
          <w:rFonts w:ascii="Arial Narrow" w:eastAsia="Arial Unicode MS" w:hAnsi="Arial Narrow" w:cs="Arial Unicode MS"/>
          <w:b/>
          <w:i/>
          <w:iCs/>
          <w:color w:val="000000"/>
          <w:sz w:val="18"/>
          <w:szCs w:val="18"/>
        </w:rPr>
      </w:pPr>
      <w:r w:rsidRPr="00DF77F0">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DF77F0">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DF77F0">
        <w:rPr>
          <w:rFonts w:ascii="Arial Narrow" w:eastAsia="Arial Unicode MS" w:hAnsi="Arial Narrow" w:cs="Arial Unicode MS"/>
          <w:b/>
          <w:i/>
          <w:iCs/>
          <w:color w:val="000000"/>
          <w:sz w:val="18"/>
          <w:szCs w:val="18"/>
        </w:rPr>
        <w:t xml:space="preserve"> </w:t>
      </w:r>
    </w:p>
    <w:p w:rsidR="00A95239" w:rsidRPr="00DF77F0" w:rsidRDefault="00A95239" w:rsidP="00254BE2">
      <w:pPr>
        <w:pStyle w:val="Sinespaciado"/>
        <w:ind w:firstLine="709"/>
        <w:jc w:val="both"/>
        <w:rPr>
          <w:rFonts w:ascii="Arial Narrow" w:eastAsia="Arial Unicode MS" w:hAnsi="Arial Narrow" w:cs="Arial Unicode MS"/>
          <w:b/>
          <w:i/>
          <w:iCs/>
          <w:color w:val="000000"/>
          <w:sz w:val="18"/>
          <w:szCs w:val="18"/>
        </w:rPr>
      </w:pPr>
    </w:p>
    <w:p w:rsidR="00A95239" w:rsidRPr="00DF77F0" w:rsidRDefault="00A95239" w:rsidP="00254BE2">
      <w:pPr>
        <w:pStyle w:val="Sinespaciado"/>
        <w:ind w:firstLine="709"/>
        <w:jc w:val="both"/>
        <w:rPr>
          <w:rFonts w:ascii="Arial Narrow" w:eastAsia="Arial Unicode MS" w:hAnsi="Arial Narrow" w:cs="Arial Unicode MS"/>
          <w:b/>
          <w:i/>
          <w:iCs/>
          <w:color w:val="000000"/>
          <w:sz w:val="18"/>
          <w:szCs w:val="18"/>
        </w:rPr>
      </w:pPr>
    </w:p>
    <w:p w:rsidR="00A95239" w:rsidRPr="00DF77F0" w:rsidRDefault="00A95239" w:rsidP="00254BE2">
      <w:pPr>
        <w:pStyle w:val="Sinespaciado"/>
        <w:ind w:firstLine="709"/>
        <w:jc w:val="both"/>
        <w:rPr>
          <w:rFonts w:ascii="Arial Narrow" w:eastAsia="Arial Unicode MS" w:hAnsi="Arial Narrow" w:cs="Arial Unicode MS"/>
          <w:b/>
          <w:i/>
          <w:iCs/>
          <w:color w:val="000000"/>
          <w:sz w:val="18"/>
          <w:szCs w:val="18"/>
        </w:rPr>
      </w:pPr>
    </w:p>
    <w:p w:rsidR="00254BE2" w:rsidRPr="00DF77F0" w:rsidRDefault="00254BE2" w:rsidP="00254BE2">
      <w:pPr>
        <w:pStyle w:val="Sinespaciado"/>
        <w:ind w:firstLine="709"/>
        <w:jc w:val="both"/>
        <w:rPr>
          <w:rFonts w:ascii="Arial Narrow" w:eastAsia="Arial Unicode MS" w:hAnsi="Arial Narrow" w:cs="Arial Unicode MS"/>
          <w:b/>
          <w:i/>
          <w:iCs/>
          <w:color w:val="000000"/>
          <w:sz w:val="18"/>
          <w:szCs w:val="18"/>
        </w:rPr>
      </w:pPr>
      <w:r w:rsidRPr="00DF77F0">
        <w:rPr>
          <w:rFonts w:ascii="Arial Narrow" w:eastAsia="Arial Unicode MS" w:hAnsi="Arial Narrow" w:cs="Arial Unicode MS"/>
          <w:b/>
          <w:i/>
          <w:iCs/>
          <w:color w:val="000000"/>
          <w:sz w:val="18"/>
          <w:szCs w:val="18"/>
        </w:rPr>
        <w:t>“CONCEPTOS DE VIOLACIÓN. EL JUEZ NO ESTÁ OBLIGADO A TRANSCRIBIRLOS....”</w:t>
      </w:r>
    </w:p>
    <w:p w:rsidR="00254BE2" w:rsidRPr="00DF77F0"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b/>
          <w:color w:val="000000"/>
          <w:sz w:val="18"/>
          <w:szCs w:val="18"/>
        </w:rPr>
        <w:t xml:space="preserve">SEXTO.- </w:t>
      </w:r>
      <w:r w:rsidRPr="00DF77F0">
        <w:rPr>
          <w:rFonts w:ascii="Arial Narrow" w:eastAsia="Arial Unicode MS" w:hAnsi="Arial Narrow" w:cs="Arial Unicode MS"/>
          <w:bCs/>
          <w:color w:val="000000"/>
          <w:sz w:val="18"/>
          <w:szCs w:val="18"/>
        </w:rPr>
        <w:t xml:space="preserve">En primer término, </w:t>
      </w:r>
      <w:r w:rsidRPr="00DF77F0">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color w:val="000000"/>
          <w:sz w:val="18"/>
          <w:szCs w:val="18"/>
        </w:rPr>
        <w:t xml:space="preserve">Así las cosas, parte de los argumentos contenidos en los </w:t>
      </w:r>
      <w:r w:rsidRPr="00DF77F0">
        <w:rPr>
          <w:rFonts w:ascii="Arial Narrow" w:eastAsia="Arial Unicode MS" w:hAnsi="Arial Narrow" w:cs="Arial Unicode MS"/>
          <w:b/>
          <w:color w:val="000000"/>
          <w:sz w:val="18"/>
          <w:szCs w:val="18"/>
        </w:rPr>
        <w:t xml:space="preserve">conceptos de impugnación, </w:t>
      </w:r>
      <w:r w:rsidR="00DF4708" w:rsidRPr="00DF77F0">
        <w:rPr>
          <w:rFonts w:ascii="Arial Narrow" w:eastAsia="Arial Unicode MS" w:hAnsi="Arial Narrow" w:cs="Arial Unicode MS"/>
          <w:color w:val="000000"/>
          <w:sz w:val="18"/>
          <w:szCs w:val="18"/>
        </w:rPr>
        <w:t xml:space="preserve">resultan fundados, y </w:t>
      </w:r>
      <w:r w:rsidRPr="00DF77F0">
        <w:rPr>
          <w:rFonts w:ascii="Arial Narrow" w:eastAsia="Arial Unicode MS" w:hAnsi="Arial Narrow" w:cs="Arial Unicode MS"/>
          <w:color w:val="000000"/>
          <w:sz w:val="18"/>
          <w:szCs w:val="18"/>
        </w:rPr>
        <w:t>son suficientes para conceder la anulación del acto controvertido.</w:t>
      </w:r>
    </w:p>
    <w:p w:rsidR="00254BE2" w:rsidRPr="00DF77F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i/>
          <w:sz w:val="18"/>
          <w:szCs w:val="18"/>
        </w:rPr>
      </w:pPr>
      <w:r w:rsidRPr="00DF77F0">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DF77F0" w:rsidRDefault="00254BE2" w:rsidP="00254BE2">
      <w:pPr>
        <w:pStyle w:val="Sinespaciado"/>
        <w:ind w:firstLine="709"/>
        <w:jc w:val="both"/>
        <w:rPr>
          <w:rFonts w:ascii="Arial Narrow" w:eastAsia="Arial Unicode MS" w:hAnsi="Arial Narrow" w:cs="Arial Unicode MS"/>
          <w:i/>
          <w:sz w:val="18"/>
          <w:szCs w:val="18"/>
        </w:rPr>
      </w:pPr>
    </w:p>
    <w:p w:rsidR="00254BE2" w:rsidRPr="00DF77F0" w:rsidRDefault="00276F33" w:rsidP="00254BE2">
      <w:pPr>
        <w:pStyle w:val="Sinespaciado"/>
        <w:ind w:firstLine="709"/>
        <w:jc w:val="both"/>
        <w:rPr>
          <w:rFonts w:ascii="Arial Narrow" w:eastAsia="Arial Unicode MS" w:hAnsi="Arial Narrow" w:cs="Arial Unicode MS"/>
          <w:i/>
          <w:sz w:val="18"/>
          <w:szCs w:val="18"/>
        </w:rPr>
      </w:pPr>
      <w:r w:rsidRPr="00DF77F0">
        <w:rPr>
          <w:rFonts w:ascii="Arial Narrow" w:eastAsia="Arial Unicode MS" w:hAnsi="Arial Narrow" w:cs="Arial Unicode MS"/>
          <w:i/>
          <w:sz w:val="18"/>
          <w:szCs w:val="18"/>
        </w:rPr>
        <w:t>….por lo que se refiere a la boleta de infracción….debe decirse que la emisión de la misma, la autoridad incumple con las obligaciones constitucionales de fundar y motivar de manera adecuada las conductas que atribuyen al suscrito</w:t>
      </w:r>
      <w:r w:rsidR="007655F0" w:rsidRPr="00DF77F0">
        <w:rPr>
          <w:rFonts w:ascii="Arial Narrow" w:eastAsia="Arial Unicode MS" w:hAnsi="Arial Narrow" w:cs="Arial Unicode MS"/>
          <w:i/>
          <w:sz w:val="18"/>
          <w:szCs w:val="18"/>
        </w:rPr>
        <w:t>….</w:t>
      </w:r>
      <w:r w:rsidR="00254BE2" w:rsidRPr="00DF77F0">
        <w:rPr>
          <w:rFonts w:ascii="Arial Narrow" w:eastAsia="Arial Unicode MS" w:hAnsi="Arial Narrow" w:cs="Arial Unicode MS"/>
          <w:i/>
          <w:sz w:val="18"/>
          <w:szCs w:val="18"/>
        </w:rPr>
        <w:t>el supuesto agente de tránsito no expresa con claridad los mot</w:t>
      </w:r>
      <w:r w:rsidR="00233B7A" w:rsidRPr="00DF77F0">
        <w:rPr>
          <w:rFonts w:ascii="Arial Narrow" w:eastAsia="Arial Unicode MS" w:hAnsi="Arial Narrow" w:cs="Arial Unicode MS"/>
          <w:i/>
          <w:sz w:val="18"/>
          <w:szCs w:val="18"/>
        </w:rPr>
        <w:t>ivos que dan origen a la imposic</w:t>
      </w:r>
      <w:r w:rsidR="00254BE2" w:rsidRPr="00DF77F0">
        <w:rPr>
          <w:rFonts w:ascii="Arial Narrow" w:eastAsia="Arial Unicode MS" w:hAnsi="Arial Narrow" w:cs="Arial Unicode MS"/>
          <w:i/>
          <w:sz w:val="18"/>
          <w:szCs w:val="18"/>
        </w:rPr>
        <w:t>ión de dicha infracción ya que establece una indebid</w:t>
      </w:r>
      <w:r w:rsidR="007655F0" w:rsidRPr="00DF77F0">
        <w:rPr>
          <w:rFonts w:ascii="Arial Narrow" w:eastAsia="Arial Unicode MS" w:hAnsi="Arial Narrow" w:cs="Arial Unicode MS"/>
          <w:i/>
          <w:sz w:val="18"/>
          <w:szCs w:val="18"/>
        </w:rPr>
        <w:t>a motivación</w:t>
      </w:r>
    </w:p>
    <w:p w:rsidR="005F0CB7" w:rsidRPr="00DF77F0" w:rsidRDefault="005F0CB7" w:rsidP="00254BE2">
      <w:pPr>
        <w:pStyle w:val="Sinespaciado"/>
        <w:ind w:firstLine="709"/>
        <w:jc w:val="both"/>
        <w:rPr>
          <w:rFonts w:ascii="Arial Narrow" w:eastAsia="Arial Unicode MS" w:hAnsi="Arial Narrow" w:cs="Arial Unicode MS"/>
          <w:i/>
          <w:sz w:val="18"/>
          <w:szCs w:val="18"/>
        </w:rPr>
      </w:pPr>
    </w:p>
    <w:p w:rsidR="005F0CB7" w:rsidRPr="00DF77F0" w:rsidRDefault="005F0CB7" w:rsidP="00254BE2">
      <w:pPr>
        <w:pStyle w:val="Sinespaciado"/>
        <w:ind w:firstLine="709"/>
        <w:jc w:val="both"/>
        <w:rPr>
          <w:rFonts w:ascii="Arial Narrow" w:eastAsia="Arial Unicode MS" w:hAnsi="Arial Narrow" w:cs="Arial Unicode MS"/>
          <w:i/>
          <w:sz w:val="18"/>
          <w:szCs w:val="18"/>
        </w:rPr>
      </w:pPr>
      <w:r w:rsidRPr="00DF77F0">
        <w:rPr>
          <w:rFonts w:ascii="Arial Narrow" w:eastAsia="Arial Unicode MS" w:hAnsi="Arial Narrow" w:cs="Arial Unicode MS"/>
          <w:i/>
          <w:sz w:val="18"/>
          <w:szCs w:val="18"/>
        </w:rPr>
        <w:t>….la fundamentación de la personalidad de</w:t>
      </w:r>
      <w:r w:rsidR="007655F0" w:rsidRPr="00DF77F0">
        <w:rPr>
          <w:rFonts w:ascii="Arial Narrow" w:eastAsia="Arial Unicode MS" w:hAnsi="Arial Narrow" w:cs="Arial Unicode MS"/>
          <w:i/>
          <w:sz w:val="18"/>
          <w:szCs w:val="18"/>
        </w:rPr>
        <w:t>l agente</w:t>
      </w:r>
      <w:r w:rsidRPr="00DF77F0">
        <w:rPr>
          <w:rFonts w:ascii="Arial Narrow" w:eastAsia="Arial Unicode MS" w:hAnsi="Arial Narrow" w:cs="Arial Unicode MS"/>
          <w:i/>
          <w:sz w:val="18"/>
          <w:szCs w:val="18"/>
        </w:rPr>
        <w:t xml:space="preserve"> de tránsito no </w:t>
      </w:r>
      <w:r w:rsidR="000D5D74" w:rsidRPr="00DF77F0">
        <w:rPr>
          <w:rFonts w:ascii="Arial Narrow" w:eastAsia="Arial Unicode MS" w:hAnsi="Arial Narrow" w:cs="Arial Unicode MS"/>
          <w:i/>
          <w:sz w:val="18"/>
          <w:szCs w:val="18"/>
        </w:rPr>
        <w:t>se satisface de manera efectiva….ya que no cumple con todos y cada uno de los requisitos que enumera el dispositivo legal ya re</w:t>
      </w:r>
      <w:r w:rsidR="004B1E31" w:rsidRPr="00DF77F0">
        <w:rPr>
          <w:rFonts w:ascii="Arial Narrow" w:eastAsia="Arial Unicode MS" w:hAnsi="Arial Narrow" w:cs="Arial Unicode MS"/>
          <w:i/>
          <w:sz w:val="18"/>
          <w:szCs w:val="18"/>
        </w:rPr>
        <w:t>ferido</w:t>
      </w:r>
    </w:p>
    <w:p w:rsidR="004B1E31" w:rsidRPr="00DF77F0" w:rsidRDefault="004B1E31" w:rsidP="00254BE2">
      <w:pPr>
        <w:pStyle w:val="Sinespaciado"/>
        <w:ind w:firstLine="709"/>
        <w:jc w:val="both"/>
        <w:rPr>
          <w:rFonts w:ascii="Arial Narrow" w:eastAsia="Arial Unicode MS" w:hAnsi="Arial Narrow" w:cs="Arial Unicode MS"/>
          <w:i/>
          <w:sz w:val="18"/>
          <w:szCs w:val="18"/>
        </w:rPr>
      </w:pPr>
    </w:p>
    <w:p w:rsidR="004B1E31" w:rsidRPr="00DF77F0" w:rsidRDefault="004B1E31" w:rsidP="00254BE2">
      <w:pPr>
        <w:pStyle w:val="Sinespaciado"/>
        <w:ind w:firstLine="709"/>
        <w:jc w:val="both"/>
        <w:rPr>
          <w:rFonts w:ascii="Arial Narrow" w:eastAsia="Arial Unicode MS" w:hAnsi="Arial Narrow" w:cs="Arial Unicode MS"/>
          <w:i/>
          <w:sz w:val="18"/>
          <w:szCs w:val="18"/>
        </w:rPr>
      </w:pPr>
      <w:r w:rsidRPr="00DF77F0">
        <w:rPr>
          <w:rFonts w:ascii="Arial Narrow" w:eastAsia="Arial Unicode MS" w:hAnsi="Arial Narrow" w:cs="Arial Unicode MS"/>
          <w:i/>
          <w:sz w:val="18"/>
          <w:szCs w:val="18"/>
        </w:rPr>
        <w:t>….Indebida identificación del supuesto policía vial….del contenido del artículo anterior se destaca la obligación que se impone a los agentes de tránsito de identificarse plenamente ante los particulares con documento idóneo….mismo que deberá contener los datos que lo ide</w:t>
      </w:r>
      <w:r w:rsidR="003C1A65" w:rsidRPr="00DF77F0">
        <w:rPr>
          <w:rFonts w:ascii="Arial Narrow" w:eastAsia="Arial Unicode MS" w:hAnsi="Arial Narrow" w:cs="Arial Unicode MS"/>
          <w:i/>
          <w:sz w:val="18"/>
          <w:szCs w:val="18"/>
        </w:rPr>
        <w:t>ntifiquen como integrantes de</w:t>
      </w:r>
      <w:r w:rsidRPr="00DF77F0">
        <w:rPr>
          <w:rFonts w:ascii="Arial Narrow" w:eastAsia="Arial Unicode MS" w:hAnsi="Arial Narrow" w:cs="Arial Unicode MS"/>
          <w:i/>
          <w:sz w:val="18"/>
          <w:szCs w:val="18"/>
        </w:rPr>
        <w:t xml:space="preserve"> un cuerpo de seguridad </w:t>
      </w:r>
    </w:p>
    <w:p w:rsidR="004B1E31" w:rsidRPr="00DF77F0" w:rsidRDefault="004B1E31" w:rsidP="00254BE2">
      <w:pPr>
        <w:pStyle w:val="Sinespaciado"/>
        <w:ind w:firstLine="709"/>
        <w:jc w:val="both"/>
        <w:rPr>
          <w:rFonts w:ascii="Arial Narrow" w:eastAsia="Arial Unicode MS" w:hAnsi="Arial Narrow" w:cs="Arial Unicode MS"/>
          <w:i/>
          <w:sz w:val="18"/>
          <w:szCs w:val="18"/>
        </w:rPr>
      </w:pPr>
    </w:p>
    <w:p w:rsidR="004B1E31" w:rsidRPr="00DF77F0" w:rsidRDefault="004B1E31" w:rsidP="00254BE2">
      <w:pPr>
        <w:pStyle w:val="Sinespaciado"/>
        <w:ind w:firstLine="709"/>
        <w:jc w:val="both"/>
        <w:rPr>
          <w:rFonts w:ascii="Arial Narrow" w:eastAsia="Arial Unicode MS" w:hAnsi="Arial Narrow" w:cs="Arial Unicode MS"/>
          <w:i/>
          <w:sz w:val="18"/>
          <w:szCs w:val="18"/>
        </w:rPr>
      </w:pPr>
      <w:r w:rsidRPr="00DF77F0">
        <w:rPr>
          <w:rFonts w:ascii="Arial Narrow" w:eastAsia="Arial Unicode MS" w:hAnsi="Arial Narrow" w:cs="Arial Unicode MS"/>
          <w:i/>
          <w:sz w:val="18"/>
          <w:szCs w:val="18"/>
        </w:rPr>
        <w:t>….las autoridades demandadas lesionan mi interés jurídico, toda vez que no cumplieron con su obligación de identificarse plenamente ante el suscrito como lo ordena la disposición antes citada….”</w:t>
      </w:r>
    </w:p>
    <w:p w:rsidR="004B1E31" w:rsidRPr="00DF77F0" w:rsidRDefault="004B1E31" w:rsidP="00254BE2">
      <w:pPr>
        <w:pStyle w:val="Sinespaciado"/>
        <w:ind w:firstLine="709"/>
        <w:jc w:val="both"/>
        <w:rPr>
          <w:rFonts w:ascii="Arial Narrow" w:eastAsia="Arial Unicode MS" w:hAnsi="Arial Narrow" w:cs="Arial Unicode MS"/>
          <w:i/>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 xml:space="preserve"> Como se apuntó en líneas precedentes, </w:t>
      </w:r>
      <w:r w:rsidRPr="00DF77F0">
        <w:rPr>
          <w:rFonts w:ascii="Arial Narrow" w:eastAsia="Arial Unicode MS" w:hAnsi="Arial Narrow" w:cs="Arial Unicode MS"/>
          <w:b/>
          <w:sz w:val="18"/>
          <w:szCs w:val="18"/>
        </w:rPr>
        <w:t xml:space="preserve">son </w:t>
      </w:r>
      <w:r w:rsidRPr="00DF77F0">
        <w:rPr>
          <w:rFonts w:ascii="Arial Narrow" w:eastAsia="Arial Unicode MS" w:hAnsi="Arial Narrow" w:cs="Arial Unicode MS"/>
          <w:b/>
          <w:sz w:val="18"/>
          <w:szCs w:val="18"/>
          <w:u w:val="single"/>
        </w:rPr>
        <w:t>fundados los conceptos de impugnación</w:t>
      </w:r>
      <w:r w:rsidRPr="00DF77F0">
        <w:rPr>
          <w:rFonts w:ascii="Arial Narrow" w:eastAsia="Arial Unicode MS" w:hAnsi="Arial Narrow" w:cs="Arial Unicode MS"/>
          <w:b/>
          <w:sz w:val="18"/>
          <w:szCs w:val="18"/>
        </w:rPr>
        <w:t xml:space="preserve"> en la parte que se estudia,</w:t>
      </w:r>
      <w:r w:rsidRPr="00DF77F0">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DF77F0">
        <w:rPr>
          <w:rFonts w:ascii="Arial Narrow" w:eastAsia="Arial Unicode MS" w:hAnsi="Arial Narrow" w:cs="Arial Unicode MS"/>
          <w:b/>
          <w:sz w:val="18"/>
          <w:szCs w:val="18"/>
        </w:rPr>
        <w:t>fundamentación,</w:t>
      </w:r>
      <w:r w:rsidRPr="00DF77F0">
        <w:rPr>
          <w:rFonts w:ascii="Arial Narrow" w:eastAsia="Arial Unicode MS" w:hAnsi="Arial Narrow" w:cs="Arial Unicode MS"/>
          <w:sz w:val="18"/>
          <w:szCs w:val="18"/>
        </w:rPr>
        <w:t xml:space="preserve"> la obligación de expresar con exactitud el precepto legal aplicable al caso concreto y, por  </w:t>
      </w:r>
      <w:r w:rsidRPr="00DF77F0">
        <w:rPr>
          <w:rFonts w:ascii="Arial Narrow" w:eastAsia="Arial Unicode MS" w:hAnsi="Arial Narrow" w:cs="Arial Unicode MS"/>
          <w:b/>
          <w:sz w:val="18"/>
          <w:szCs w:val="18"/>
        </w:rPr>
        <w:t>motivación,</w:t>
      </w:r>
      <w:r w:rsidRPr="00DF77F0">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DF77F0">
        <w:rPr>
          <w:rFonts w:ascii="Arial Narrow" w:eastAsia="Arial Unicode MS" w:hAnsi="Arial Narrow" w:cs="Arial Unicode MS"/>
          <w:b/>
          <w:sz w:val="18"/>
          <w:szCs w:val="18"/>
        </w:rPr>
        <w:t>adecuación</w:t>
      </w:r>
      <w:r w:rsidRPr="00DF77F0">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b/>
          <w:i/>
          <w:sz w:val="18"/>
          <w:szCs w:val="18"/>
        </w:rPr>
      </w:pPr>
      <w:r w:rsidRPr="00DF77F0">
        <w:rPr>
          <w:rFonts w:ascii="Arial Narrow" w:eastAsia="Arial Unicode MS" w:hAnsi="Arial Narrow" w:cs="Arial Unicode MS"/>
          <w:sz w:val="18"/>
          <w:szCs w:val="18"/>
        </w:rPr>
        <w:lastRenderedPageBreak/>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DF77F0">
        <w:rPr>
          <w:rFonts w:ascii="Arial Narrow" w:eastAsia="Arial Unicode MS" w:hAnsi="Arial Narrow" w:cs="Arial Unicode MS"/>
          <w:b/>
          <w:i/>
          <w:sz w:val="18"/>
          <w:szCs w:val="18"/>
        </w:rPr>
        <w:t xml:space="preserve"> </w:t>
      </w:r>
      <w:r w:rsidRPr="00DF77F0">
        <w:rPr>
          <w:rFonts w:ascii="Arial Narrow" w:eastAsia="Arial Unicode MS" w:hAnsi="Arial Narrow" w:cs="Arial Unicode MS"/>
          <w:b/>
          <w:i/>
          <w:sz w:val="18"/>
          <w:szCs w:val="18"/>
        </w:rPr>
        <w:t>“FUNDAMENTACION Y MOTIVACION DE LOS ACTOS ADMINISTRATIVOS....”</w:t>
      </w:r>
    </w:p>
    <w:p w:rsidR="00254BE2" w:rsidRPr="00DF77F0" w:rsidRDefault="00254BE2" w:rsidP="00254BE2">
      <w:pPr>
        <w:pStyle w:val="Sinespaciado"/>
        <w:ind w:firstLine="709"/>
        <w:jc w:val="both"/>
        <w:rPr>
          <w:rFonts w:ascii="Arial Narrow" w:eastAsia="Arial Unicode MS" w:hAnsi="Arial Narrow" w:cs="Arial Unicode MS"/>
          <w:sz w:val="18"/>
          <w:szCs w:val="18"/>
          <w:lang w:eastAsia="es-MX"/>
        </w:rPr>
      </w:pPr>
    </w:p>
    <w:p w:rsidR="00A95239" w:rsidRPr="00DF77F0" w:rsidRDefault="00254BE2" w:rsidP="00254BE2">
      <w:pPr>
        <w:pStyle w:val="Sinespaciado"/>
        <w:ind w:firstLine="709"/>
        <w:jc w:val="both"/>
        <w:rPr>
          <w:rFonts w:ascii="Arial Narrow" w:eastAsia="Arial Unicode MS" w:hAnsi="Arial Narrow" w:cs="Arial Unicode MS"/>
          <w:sz w:val="18"/>
          <w:szCs w:val="18"/>
          <w:lang w:eastAsia="es-MX"/>
        </w:rPr>
      </w:pPr>
      <w:r w:rsidRPr="00DF77F0">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p>
    <w:p w:rsidR="00A95239" w:rsidRPr="00DF77F0" w:rsidRDefault="00A95239" w:rsidP="00254BE2">
      <w:pPr>
        <w:pStyle w:val="Sinespaciado"/>
        <w:ind w:firstLine="709"/>
        <w:jc w:val="both"/>
        <w:rPr>
          <w:rFonts w:ascii="Arial Narrow" w:eastAsia="Arial Unicode MS" w:hAnsi="Arial Narrow" w:cs="Arial Unicode MS"/>
          <w:sz w:val="18"/>
          <w:szCs w:val="18"/>
          <w:lang w:eastAsia="es-MX"/>
        </w:rPr>
      </w:pPr>
    </w:p>
    <w:p w:rsidR="00254BE2" w:rsidRPr="00DF77F0" w:rsidRDefault="00254BE2" w:rsidP="00254BE2">
      <w:pPr>
        <w:pStyle w:val="Sinespaciado"/>
        <w:ind w:firstLine="709"/>
        <w:jc w:val="both"/>
        <w:rPr>
          <w:rFonts w:ascii="Arial Narrow" w:eastAsia="Arial Unicode MS" w:hAnsi="Arial Narrow" w:cs="Arial Unicode MS"/>
          <w:b/>
          <w:i/>
          <w:sz w:val="18"/>
          <w:szCs w:val="18"/>
          <w:lang w:eastAsia="es-MX"/>
        </w:rPr>
      </w:pPr>
      <w:r w:rsidRPr="00DF77F0">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DF77F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DF77F0" w:rsidRDefault="00254BE2" w:rsidP="00254BE2">
      <w:pPr>
        <w:pStyle w:val="Sinespaciado"/>
        <w:ind w:firstLine="709"/>
        <w:jc w:val="both"/>
        <w:rPr>
          <w:rFonts w:ascii="Arial Narrow" w:eastAsia="Arial Unicode MS" w:hAnsi="Arial Narrow" w:cs="Arial Unicode MS"/>
          <w:sz w:val="18"/>
          <w:szCs w:val="18"/>
          <w:lang w:eastAsia="es-MX"/>
        </w:rPr>
      </w:pPr>
    </w:p>
    <w:p w:rsidR="00B52A3B" w:rsidRPr="00DF77F0" w:rsidRDefault="00B52A3B" w:rsidP="00254BE2">
      <w:pPr>
        <w:pStyle w:val="Sinespaciado"/>
        <w:ind w:firstLine="709"/>
        <w:jc w:val="both"/>
        <w:rPr>
          <w:rFonts w:ascii="Arial Narrow" w:eastAsia="Arial Unicode MS" w:hAnsi="Arial Narrow" w:cs="Arial Unicode MS"/>
          <w:sz w:val="18"/>
          <w:szCs w:val="18"/>
          <w:lang w:eastAsia="es-MX"/>
        </w:rPr>
      </w:pPr>
      <w:r w:rsidRPr="00DF77F0">
        <w:rPr>
          <w:rFonts w:ascii="Arial Narrow" w:eastAsia="Arial Unicode MS" w:hAnsi="Arial Narrow" w:cs="Arial Unicode MS"/>
          <w:sz w:val="18"/>
          <w:szCs w:val="18"/>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w:t>
      </w:r>
      <w:proofErr w:type="spellStart"/>
      <w:r w:rsidRPr="00DF77F0">
        <w:rPr>
          <w:rFonts w:ascii="Arial Narrow" w:eastAsia="Arial Unicode MS" w:hAnsi="Arial Narrow" w:cs="Arial Unicode MS"/>
          <w:sz w:val="18"/>
          <w:szCs w:val="18"/>
          <w:lang w:eastAsia="es-MX"/>
        </w:rPr>
        <w:t>enmicada</w:t>
      </w:r>
      <w:proofErr w:type="spellEnd"/>
      <w:r w:rsidRPr="00DF77F0">
        <w:rPr>
          <w:rFonts w:ascii="Arial Narrow" w:eastAsia="Arial Unicode MS" w:hAnsi="Arial Narrow" w:cs="Arial Unicode MS"/>
          <w:sz w:val="18"/>
          <w:szCs w:val="18"/>
          <w:lang w:eastAsia="es-MX"/>
        </w:rPr>
        <w:t>,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DF77F0" w:rsidRDefault="00B52A3B" w:rsidP="00254BE2">
      <w:pPr>
        <w:pStyle w:val="Sinespaciado"/>
        <w:ind w:firstLine="709"/>
        <w:jc w:val="both"/>
        <w:rPr>
          <w:rFonts w:ascii="Arial Narrow" w:eastAsia="Arial Unicode MS" w:hAnsi="Arial Narrow" w:cs="Arial Unicode MS"/>
          <w:sz w:val="18"/>
          <w:szCs w:val="18"/>
          <w:lang w:eastAsia="es-MX"/>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DF77F0">
        <w:rPr>
          <w:rFonts w:ascii="Arial Narrow" w:eastAsia="Arial Unicode MS" w:hAnsi="Arial Narrow" w:cs="Arial Unicode MS"/>
          <w:sz w:val="18"/>
          <w:szCs w:val="18"/>
          <w:u w:val="single"/>
          <w:lang w:eastAsia="es-MX"/>
        </w:rPr>
        <w:t>DATOS DEL POLICÍA VIAL</w:t>
      </w:r>
      <w:r w:rsidRPr="00DF77F0">
        <w:rPr>
          <w:rFonts w:ascii="Arial Narrow" w:eastAsia="Arial Unicode MS" w:hAnsi="Arial Narrow" w:cs="Arial Unicode MS"/>
          <w:sz w:val="18"/>
          <w:szCs w:val="18"/>
          <w:lang w:eastAsia="es-MX"/>
        </w:rPr>
        <w:t xml:space="preserve">, que: </w:t>
      </w:r>
      <w:r w:rsidRPr="00DF77F0">
        <w:rPr>
          <w:rFonts w:ascii="Arial Narrow" w:eastAsia="Arial Unicode MS" w:hAnsi="Arial Narrow" w:cs="Arial Unicode MS"/>
          <w:b/>
          <w:i/>
          <w:sz w:val="18"/>
          <w:szCs w:val="18"/>
          <w:lang w:eastAsia="es-MX"/>
        </w:rPr>
        <w:t xml:space="preserve">“…Nombre: </w:t>
      </w:r>
      <w:r w:rsidR="007429D5" w:rsidRPr="00DF77F0">
        <w:rPr>
          <w:rFonts w:ascii="Arial Narrow" w:eastAsia="Arial Unicode MS" w:hAnsi="Arial Narrow" w:cs="Arial Unicode MS"/>
          <w:b/>
          <w:i/>
          <w:sz w:val="18"/>
          <w:szCs w:val="18"/>
          <w:lang w:eastAsia="es-MX"/>
        </w:rPr>
        <w:t>Jazmín de Jesús Padrón Guerrero</w:t>
      </w:r>
      <w:r w:rsidR="00F81E9E" w:rsidRPr="00DF77F0">
        <w:rPr>
          <w:rFonts w:ascii="Arial Narrow" w:eastAsia="Arial Unicode MS" w:hAnsi="Arial Narrow" w:cs="Arial Unicode MS"/>
          <w:b/>
          <w:i/>
          <w:sz w:val="18"/>
          <w:szCs w:val="18"/>
          <w:lang w:eastAsia="es-MX"/>
        </w:rPr>
        <w:t xml:space="preserve">, </w:t>
      </w:r>
      <w:r w:rsidR="00642DE9" w:rsidRPr="00DF77F0">
        <w:rPr>
          <w:rFonts w:ascii="Arial Narrow" w:eastAsia="Arial Unicode MS" w:hAnsi="Arial Narrow" w:cs="Arial Unicode MS"/>
          <w:b/>
          <w:i/>
          <w:sz w:val="18"/>
          <w:szCs w:val="18"/>
          <w:lang w:eastAsia="es-MX"/>
        </w:rPr>
        <w:t xml:space="preserve">credencial con </w:t>
      </w:r>
      <w:r w:rsidR="008C30FF" w:rsidRPr="00DF77F0">
        <w:rPr>
          <w:rFonts w:ascii="Arial Narrow" w:eastAsia="Arial Unicode MS" w:hAnsi="Arial Narrow" w:cs="Arial Unicode MS"/>
          <w:b/>
          <w:i/>
          <w:sz w:val="18"/>
          <w:szCs w:val="18"/>
          <w:lang w:eastAsia="es-MX"/>
        </w:rPr>
        <w:t>número de folio</w:t>
      </w:r>
      <w:r w:rsidR="00761499">
        <w:rPr>
          <w:rFonts w:ascii="Arial Narrow" w:eastAsia="Arial Unicode MS" w:hAnsi="Arial Narrow" w:cs="Arial Unicode MS"/>
          <w:b/>
          <w:i/>
          <w:color w:val="FF0000"/>
          <w:sz w:val="18"/>
          <w:szCs w:val="18"/>
          <w:lang w:eastAsia="es-MX"/>
        </w:rPr>
        <w:t>**********</w:t>
      </w:r>
      <w:r w:rsidR="00E66139" w:rsidRPr="00DF77F0">
        <w:rPr>
          <w:rFonts w:ascii="Arial Narrow" w:eastAsia="Arial Unicode MS" w:hAnsi="Arial Narrow" w:cs="Arial Unicode MS"/>
          <w:b/>
          <w:i/>
          <w:sz w:val="18"/>
          <w:szCs w:val="18"/>
          <w:lang w:eastAsia="es-MX"/>
        </w:rPr>
        <w:t>, expedido</w:t>
      </w:r>
      <w:r w:rsidRPr="00DF77F0">
        <w:rPr>
          <w:rFonts w:ascii="Arial Narrow" w:eastAsia="Arial Unicode MS" w:hAnsi="Arial Narrow" w:cs="Arial Unicode MS"/>
          <w:b/>
          <w:i/>
          <w:sz w:val="18"/>
          <w:szCs w:val="18"/>
          <w:lang w:eastAsia="es-MX"/>
        </w:rPr>
        <w:t xml:space="preserve"> por </w:t>
      </w:r>
      <w:r w:rsidR="00642DE9" w:rsidRPr="00DF77F0">
        <w:rPr>
          <w:rFonts w:ascii="Arial Narrow" w:eastAsia="Arial Unicode MS" w:hAnsi="Arial Narrow" w:cs="Arial Unicode MS"/>
          <w:b/>
          <w:i/>
          <w:sz w:val="18"/>
          <w:szCs w:val="18"/>
          <w:lang w:eastAsia="es-MX"/>
        </w:rPr>
        <w:t>el Oficial Mayor del Ayuntamiento de San Luis Potosí</w:t>
      </w:r>
      <w:r w:rsidR="00E66139" w:rsidRPr="00DF77F0">
        <w:rPr>
          <w:rFonts w:ascii="Arial Narrow" w:eastAsia="Arial Unicode MS" w:hAnsi="Arial Narrow" w:cs="Arial Unicode MS"/>
          <w:b/>
          <w:i/>
          <w:sz w:val="18"/>
          <w:szCs w:val="18"/>
          <w:lang w:eastAsia="es-MX"/>
        </w:rPr>
        <w:t xml:space="preserve">, </w:t>
      </w:r>
      <w:r w:rsidR="00E66139" w:rsidRPr="00DF77F0">
        <w:rPr>
          <w:rFonts w:ascii="Arial Narrow" w:eastAsia="Arial Unicode MS" w:hAnsi="Arial Narrow" w:cs="Arial Unicode MS"/>
          <w:i/>
          <w:sz w:val="18"/>
          <w:szCs w:val="18"/>
          <w:lang w:eastAsia="es-MX"/>
        </w:rPr>
        <w:t xml:space="preserve">en el apartado MOTIVOS DE LA INFRACCION se establece, </w:t>
      </w:r>
      <w:r w:rsidR="00E66139" w:rsidRPr="00DF77F0">
        <w:rPr>
          <w:rFonts w:ascii="Arial Narrow" w:eastAsia="Arial Unicode MS" w:hAnsi="Arial Narrow" w:cs="Arial Unicode MS"/>
          <w:b/>
          <w:i/>
          <w:sz w:val="18"/>
          <w:szCs w:val="18"/>
          <w:lang w:eastAsia="es-MX"/>
        </w:rPr>
        <w:t>clave</w:t>
      </w:r>
      <w:r w:rsidR="007429D5" w:rsidRPr="00DF77F0">
        <w:rPr>
          <w:rFonts w:ascii="Arial Narrow" w:eastAsia="Arial Unicode MS" w:hAnsi="Arial Narrow" w:cs="Arial Unicode MS"/>
          <w:b/>
          <w:i/>
          <w:sz w:val="18"/>
          <w:szCs w:val="18"/>
          <w:lang w:eastAsia="es-MX"/>
        </w:rPr>
        <w:t xml:space="preserve"> 188 estacionarse en cajones de estacionamiento exclusivo y especial para personas con discapacidad</w:t>
      </w:r>
      <w:r w:rsidRPr="00DF77F0">
        <w:rPr>
          <w:rFonts w:ascii="Arial Narrow" w:eastAsia="Arial Unicode MS" w:hAnsi="Arial Narrow" w:cs="Arial Unicode MS"/>
          <w:b/>
          <w:i/>
          <w:sz w:val="18"/>
          <w:szCs w:val="18"/>
          <w:lang w:eastAsia="es-MX"/>
        </w:rPr>
        <w:t>.…”;</w:t>
      </w:r>
      <w:r w:rsidRPr="00DF77F0">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w:t>
      </w:r>
      <w:r w:rsidR="0062463F" w:rsidRPr="00DF77F0">
        <w:rPr>
          <w:rFonts w:ascii="Arial Narrow" w:eastAsia="Arial Unicode MS" w:hAnsi="Arial Narrow" w:cs="Arial Unicode MS"/>
          <w:sz w:val="18"/>
          <w:szCs w:val="18"/>
          <w:lang w:eastAsia="es-MX"/>
        </w:rPr>
        <w:t xml:space="preserve">el citado </w:t>
      </w:r>
      <w:r w:rsidR="0062463F" w:rsidRPr="00DF77F0">
        <w:rPr>
          <w:rFonts w:ascii="Arial Narrow" w:eastAsia="Arial Unicode MS" w:hAnsi="Arial Narrow" w:cs="Arial Unicode MS"/>
          <w:sz w:val="18"/>
          <w:szCs w:val="18"/>
        </w:rPr>
        <w:t>artículo</w:t>
      </w:r>
      <w:r w:rsidRPr="00DF77F0">
        <w:rPr>
          <w:rFonts w:ascii="Arial Narrow" w:eastAsia="Arial Unicode MS" w:hAnsi="Arial Narrow" w:cs="Arial Unicode MS"/>
          <w:sz w:val="18"/>
          <w:szCs w:val="18"/>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B52A3B" w:rsidRPr="00DF77F0" w:rsidRDefault="00B52A3B"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Para mayor ilustración de lo expuesto, se trascribe la parte conducente del artículo 34 de la Ley del Sistema de Seguridad Pública del Estado de San Luis Potosí:</w:t>
      </w:r>
    </w:p>
    <w:p w:rsidR="00B52A3B" w:rsidRPr="00DF77F0" w:rsidRDefault="00B52A3B"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bookmarkStart w:id="0" w:name="_GoBack"/>
      <w:bookmarkEnd w:id="0"/>
      <w:r w:rsidRPr="00DF77F0">
        <w:rPr>
          <w:rFonts w:ascii="Arial Narrow" w:eastAsia="Arial Unicode MS" w:hAnsi="Arial Narrow" w:cs="Arial Unicode MS"/>
          <w:b/>
          <w:i/>
          <w:sz w:val="18"/>
          <w:szCs w:val="18"/>
          <w:lang w:eastAsia="es-MX"/>
        </w:rPr>
        <w:t>“ARTICULO 34.</w:t>
      </w:r>
      <w:r w:rsidRPr="00DF77F0">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r w:rsidRPr="00DF77F0">
        <w:rPr>
          <w:rFonts w:ascii="Arial Narrow" w:eastAsia="Arial Unicode MS" w:hAnsi="Arial Narrow" w:cs="Arial Unicode MS"/>
          <w:i/>
          <w:sz w:val="18"/>
          <w:szCs w:val="18"/>
          <w:lang w:eastAsia="es-MX"/>
        </w:rPr>
        <w:t xml:space="preserve"> </w:t>
      </w: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r w:rsidRPr="00DF77F0">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DF77F0">
        <w:rPr>
          <w:rFonts w:ascii="Arial Narrow" w:eastAsia="Arial Unicode MS" w:hAnsi="Arial Narrow" w:cs="Arial Unicode MS"/>
          <w:i/>
          <w:sz w:val="18"/>
          <w:szCs w:val="18"/>
          <w:lang w:eastAsia="es-MX"/>
        </w:rPr>
        <w:t>enmicada</w:t>
      </w:r>
      <w:proofErr w:type="spellEnd"/>
      <w:r w:rsidRPr="00DF77F0">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r w:rsidRPr="00DF77F0">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DF77F0" w:rsidRDefault="00254BE2" w:rsidP="00254BE2">
      <w:pPr>
        <w:pStyle w:val="Sinespaciado"/>
        <w:ind w:firstLine="709"/>
        <w:jc w:val="both"/>
        <w:rPr>
          <w:rFonts w:ascii="Arial Narrow" w:eastAsia="Arial Unicode MS" w:hAnsi="Arial Narrow" w:cs="Arial Unicode MS"/>
          <w:i/>
          <w:sz w:val="18"/>
          <w:szCs w:val="18"/>
          <w:lang w:eastAsia="es-MX"/>
        </w:rPr>
      </w:pPr>
      <w:r w:rsidRPr="00DF77F0">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DF77F0"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DF77F0" w:rsidRDefault="00254BE2" w:rsidP="0052557B">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sz w:val="18"/>
          <w:szCs w:val="18"/>
        </w:rPr>
        <w:t>En esa tesitura, a juicio del</w:t>
      </w:r>
      <w:r w:rsidRPr="00DF77F0">
        <w:rPr>
          <w:rFonts w:ascii="Arial Narrow" w:eastAsia="Arial Unicode MS" w:hAnsi="Arial Narrow" w:cs="Arial Unicode MS"/>
          <w:b/>
          <w:sz w:val="18"/>
          <w:szCs w:val="18"/>
        </w:rPr>
        <w:t xml:space="preserve"> Magistrado Titular de esta Tercera Sala Unitaria</w:t>
      </w:r>
      <w:r w:rsidRPr="00DF77F0">
        <w:rPr>
          <w:rFonts w:ascii="Arial Narrow" w:eastAsia="Arial Unicode MS" w:hAnsi="Arial Narrow" w:cs="Arial Unicode MS"/>
          <w:sz w:val="18"/>
          <w:szCs w:val="18"/>
        </w:rPr>
        <w:t xml:space="preserve"> concluye, que la </w:t>
      </w:r>
      <w:r w:rsidR="008C5EA8" w:rsidRPr="00DF77F0">
        <w:rPr>
          <w:rFonts w:ascii="Arial Narrow" w:eastAsia="Arial Unicode MS" w:hAnsi="Arial Narrow" w:cs="Arial Unicode MS"/>
          <w:sz w:val="18"/>
          <w:szCs w:val="18"/>
        </w:rPr>
        <w:t>B</w:t>
      </w:r>
      <w:r w:rsidR="00E66139" w:rsidRPr="00DF77F0">
        <w:rPr>
          <w:rFonts w:ascii="Arial Narrow" w:eastAsia="Arial Unicode MS" w:hAnsi="Arial Narrow" w:cs="Arial Unicode MS"/>
          <w:sz w:val="18"/>
          <w:szCs w:val="18"/>
        </w:rPr>
        <w:t>oleta de infracción</w:t>
      </w:r>
      <w:r w:rsidR="00E66139" w:rsidRPr="00DF77F0">
        <w:rPr>
          <w:rFonts w:ascii="Arial Narrow" w:eastAsia="Arial Unicode MS" w:hAnsi="Arial Narrow" w:cs="Arial Unicode MS"/>
          <w:b/>
          <w:sz w:val="18"/>
          <w:szCs w:val="18"/>
        </w:rPr>
        <w:t xml:space="preserve"> f</w:t>
      </w:r>
      <w:r w:rsidR="008C30FF" w:rsidRPr="00DF77F0">
        <w:rPr>
          <w:rFonts w:ascii="Arial Narrow" w:eastAsia="Arial Unicode MS" w:hAnsi="Arial Narrow" w:cs="Arial Unicode MS"/>
          <w:b/>
          <w:sz w:val="18"/>
          <w:szCs w:val="18"/>
        </w:rPr>
        <w:t>olio</w:t>
      </w:r>
      <w:r w:rsidR="00761499">
        <w:rPr>
          <w:rFonts w:ascii="Arial Narrow" w:eastAsia="Arial Unicode MS" w:hAnsi="Arial Narrow" w:cs="Arial Unicode MS"/>
          <w:b/>
          <w:color w:val="FF0000"/>
          <w:sz w:val="18"/>
          <w:szCs w:val="18"/>
        </w:rPr>
        <w:t>**********</w:t>
      </w:r>
      <w:r w:rsidRPr="00DF77F0">
        <w:rPr>
          <w:rFonts w:ascii="Arial Narrow" w:eastAsia="Arial Unicode MS" w:hAnsi="Arial Narrow" w:cs="Arial Unicode MS"/>
          <w:b/>
          <w:sz w:val="18"/>
          <w:szCs w:val="18"/>
        </w:rPr>
        <w:t xml:space="preserve"> </w:t>
      </w:r>
      <w:r w:rsidR="008C27CF" w:rsidRPr="00DF77F0">
        <w:rPr>
          <w:rFonts w:ascii="Arial Narrow" w:eastAsia="Arial Unicode MS" w:hAnsi="Arial Narrow" w:cs="Arial Unicode MS"/>
          <w:sz w:val="18"/>
          <w:szCs w:val="18"/>
        </w:rPr>
        <w:t>de fecha</w:t>
      </w:r>
      <w:r w:rsidR="007429D5" w:rsidRPr="00DF77F0">
        <w:rPr>
          <w:rFonts w:ascii="Arial Narrow" w:eastAsia="Arial Unicode MS" w:hAnsi="Arial Narrow" w:cs="Arial Unicode MS"/>
          <w:b/>
          <w:sz w:val="18"/>
          <w:szCs w:val="18"/>
        </w:rPr>
        <w:t xml:space="preserve"> 8 de abril de 2019, </w:t>
      </w:r>
      <w:r w:rsidRPr="00DF77F0">
        <w:rPr>
          <w:rFonts w:ascii="Arial Narrow" w:eastAsia="Arial Unicode MS" w:hAnsi="Arial Narrow" w:cs="Arial Unicode MS"/>
          <w:sz w:val="18"/>
          <w:szCs w:val="18"/>
        </w:rPr>
        <w:t xml:space="preserve">se ubica en la causal de </w:t>
      </w:r>
      <w:r w:rsidRPr="00DF77F0">
        <w:rPr>
          <w:rFonts w:ascii="Arial Narrow" w:eastAsia="Arial Unicode MS" w:hAnsi="Arial Narrow" w:cs="Arial Unicode MS"/>
          <w:b/>
          <w:sz w:val="18"/>
          <w:szCs w:val="18"/>
        </w:rPr>
        <w:t>ILEGALIDAD E INVALIDEZ</w:t>
      </w:r>
      <w:r w:rsidRPr="00DF77F0">
        <w:rPr>
          <w:rFonts w:ascii="Arial Narrow" w:eastAsia="Arial Unicode MS" w:hAnsi="Arial Narrow" w:cs="Arial Unicode MS"/>
          <w:sz w:val="18"/>
          <w:szCs w:val="18"/>
        </w:rPr>
        <w:t xml:space="preserve"> prevista por el artículo </w:t>
      </w:r>
      <w:r w:rsidR="00203860" w:rsidRPr="00DF77F0">
        <w:rPr>
          <w:rFonts w:ascii="Arial Narrow" w:eastAsia="Arial Unicode MS" w:hAnsi="Arial Narrow" w:cs="Arial Unicode MS"/>
          <w:sz w:val="18"/>
          <w:szCs w:val="18"/>
        </w:rPr>
        <w:t>250</w:t>
      </w:r>
      <w:r w:rsidR="005E1CE9" w:rsidRPr="00DF77F0">
        <w:rPr>
          <w:rFonts w:ascii="Arial Narrow" w:eastAsia="Arial Unicode MS" w:hAnsi="Arial Narrow" w:cs="Arial Unicode MS"/>
          <w:sz w:val="18"/>
          <w:szCs w:val="18"/>
        </w:rPr>
        <w:t xml:space="preserve"> fracción</w:t>
      </w:r>
      <w:r w:rsidRPr="00DF77F0">
        <w:rPr>
          <w:rFonts w:ascii="Arial Narrow" w:eastAsia="Arial Unicode MS" w:hAnsi="Arial Narrow" w:cs="Arial Unicode MS"/>
          <w:sz w:val="18"/>
          <w:szCs w:val="18"/>
        </w:rPr>
        <w:t xml:space="preserve"> II de</w:t>
      </w:r>
      <w:r w:rsidR="00270B47" w:rsidRPr="00DF77F0">
        <w:rPr>
          <w:rFonts w:ascii="Arial Narrow" w:eastAsia="Arial Unicode MS" w:hAnsi="Arial Narrow" w:cs="Arial Unicode MS"/>
          <w:sz w:val="18"/>
          <w:szCs w:val="18"/>
        </w:rPr>
        <w:t>l Código Procesal Administrativo para el Estado de San Luis Potosí,</w:t>
      </w:r>
      <w:r w:rsidRPr="00DF77F0">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DF77F0">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DF77F0">
        <w:rPr>
          <w:rFonts w:ascii="Arial Narrow" w:eastAsia="Arial Unicode MS" w:hAnsi="Arial Narrow" w:cs="Arial Unicode MS"/>
          <w:b/>
          <w:color w:val="000000"/>
          <w:sz w:val="18"/>
          <w:szCs w:val="18"/>
        </w:rPr>
        <w:t>NULIDAD TOTAL</w:t>
      </w:r>
      <w:r w:rsidRPr="00DF77F0">
        <w:rPr>
          <w:rFonts w:ascii="Arial Narrow" w:eastAsia="Arial Unicode MS" w:hAnsi="Arial Narrow" w:cs="Arial Unicode MS"/>
          <w:color w:val="000000"/>
          <w:sz w:val="18"/>
          <w:szCs w:val="18"/>
        </w:rPr>
        <w:t xml:space="preserve"> de la boleta de multa e infracción impugnada y, asimismo, dejar dicha boleta </w:t>
      </w:r>
      <w:r w:rsidRPr="00DF77F0">
        <w:rPr>
          <w:rFonts w:ascii="Arial Narrow" w:eastAsia="Arial Unicode MS" w:hAnsi="Arial Narrow" w:cs="Arial Unicode MS"/>
          <w:b/>
          <w:color w:val="000000"/>
          <w:sz w:val="18"/>
          <w:szCs w:val="18"/>
        </w:rPr>
        <w:t>SIN EFECTO LEGAL</w:t>
      </w:r>
      <w:r w:rsidR="004004B4" w:rsidRPr="00DF77F0">
        <w:rPr>
          <w:rFonts w:ascii="Arial Narrow" w:eastAsia="Arial Unicode MS" w:hAnsi="Arial Narrow" w:cs="Arial Unicode MS"/>
          <w:color w:val="000000"/>
          <w:sz w:val="18"/>
          <w:szCs w:val="18"/>
        </w:rPr>
        <w:t xml:space="preserve"> alguno; según lo disponen</w:t>
      </w:r>
      <w:r w:rsidRPr="00DF77F0">
        <w:rPr>
          <w:rFonts w:ascii="Arial Narrow" w:eastAsia="Arial Unicode MS" w:hAnsi="Arial Narrow" w:cs="Arial Unicode MS"/>
          <w:color w:val="000000"/>
          <w:sz w:val="18"/>
          <w:szCs w:val="18"/>
        </w:rPr>
        <w:t xml:space="preserve"> los artículos </w:t>
      </w:r>
      <w:r w:rsidR="00270B47" w:rsidRPr="00DF77F0">
        <w:rPr>
          <w:rFonts w:ascii="Arial Narrow" w:eastAsia="Arial Unicode MS" w:hAnsi="Arial Narrow" w:cs="Arial Unicode MS"/>
          <w:color w:val="000000"/>
          <w:sz w:val="18"/>
          <w:szCs w:val="18"/>
        </w:rPr>
        <w:t>251, 252 y 253 del Código Procesal Administrativo del Estado.</w:t>
      </w:r>
    </w:p>
    <w:p w:rsidR="008C27CF" w:rsidRPr="00DF77F0" w:rsidRDefault="008C27CF" w:rsidP="0052557B">
      <w:pPr>
        <w:pStyle w:val="Sinespaciado"/>
        <w:ind w:firstLine="709"/>
        <w:jc w:val="both"/>
        <w:rPr>
          <w:rFonts w:ascii="Arial Narrow" w:eastAsia="Arial Unicode MS" w:hAnsi="Arial Narrow" w:cs="Arial Unicode MS"/>
          <w:color w:val="000000"/>
          <w:sz w:val="18"/>
          <w:szCs w:val="18"/>
        </w:rPr>
      </w:pPr>
    </w:p>
    <w:p w:rsidR="00A95239" w:rsidRPr="00DF77F0" w:rsidRDefault="00FC4048" w:rsidP="0052557B">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color w:val="000000"/>
          <w:sz w:val="18"/>
          <w:szCs w:val="18"/>
        </w:rPr>
        <w:t>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w:t>
      </w:r>
    </w:p>
    <w:p w:rsidR="00A95239" w:rsidRPr="00DF77F0" w:rsidRDefault="00A95239" w:rsidP="0052557B">
      <w:pPr>
        <w:pStyle w:val="Sinespaciado"/>
        <w:ind w:firstLine="709"/>
        <w:jc w:val="both"/>
        <w:rPr>
          <w:rFonts w:ascii="Arial Narrow" w:eastAsia="Arial Unicode MS" w:hAnsi="Arial Narrow" w:cs="Arial Unicode MS"/>
          <w:color w:val="000000"/>
          <w:sz w:val="18"/>
          <w:szCs w:val="18"/>
        </w:rPr>
      </w:pPr>
    </w:p>
    <w:p w:rsidR="008C27CF" w:rsidRPr="00DF77F0" w:rsidRDefault="00FC4048" w:rsidP="0052557B">
      <w:pPr>
        <w:pStyle w:val="Sinespaciado"/>
        <w:ind w:firstLine="709"/>
        <w:jc w:val="both"/>
        <w:rPr>
          <w:rFonts w:ascii="Arial Narrow" w:eastAsia="Arial Unicode MS" w:hAnsi="Arial Narrow" w:cs="Arial Unicode MS"/>
          <w:color w:val="000000"/>
          <w:sz w:val="18"/>
          <w:szCs w:val="18"/>
        </w:rPr>
      </w:pPr>
      <w:r w:rsidRPr="00DF77F0">
        <w:rPr>
          <w:rFonts w:ascii="Arial Narrow" w:eastAsia="Arial Unicode MS" w:hAnsi="Arial Narrow" w:cs="Arial Unicode MS"/>
          <w:color w:val="000000"/>
          <w:sz w:val="18"/>
          <w:szCs w:val="18"/>
        </w:rPr>
        <w:t xml:space="preserve"> </w:t>
      </w:r>
      <w:r w:rsidRPr="00DF77F0">
        <w:rPr>
          <w:rFonts w:ascii="Arial Narrow" w:eastAsia="Arial Unicode MS" w:hAnsi="Arial Narrow" w:cs="Arial Unicode MS"/>
          <w:b/>
          <w:i/>
          <w:color w:val="000000"/>
          <w:sz w:val="18"/>
          <w:szCs w:val="18"/>
        </w:rPr>
        <w:t>“CONCEPTOS DE VIOLACION. ESTUDIO INNECESARIO DE LOS....”</w:t>
      </w:r>
    </w:p>
    <w:p w:rsidR="00954F97" w:rsidRPr="00DF77F0" w:rsidRDefault="00954F97" w:rsidP="00954F97">
      <w:pPr>
        <w:pStyle w:val="Sinespaciado"/>
        <w:ind w:firstLine="709"/>
        <w:jc w:val="both"/>
        <w:rPr>
          <w:rFonts w:ascii="Arial Narrow" w:eastAsia="Arial Unicode MS" w:hAnsi="Arial Narrow" w:cs="Arial Unicode MS"/>
          <w:b/>
          <w:i/>
          <w:sz w:val="18"/>
          <w:szCs w:val="18"/>
        </w:rPr>
      </w:pPr>
    </w:p>
    <w:p w:rsidR="0001073B" w:rsidRPr="00DF77F0" w:rsidRDefault="00254BE2" w:rsidP="0001073B">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 xml:space="preserve">Finalmente, </w:t>
      </w:r>
      <w:r w:rsidRPr="00DF77F0">
        <w:rPr>
          <w:rFonts w:ascii="Arial Narrow" w:eastAsia="Arial Unicode MS" w:hAnsi="Arial Narrow" w:cs="Arial Unicode MS"/>
          <w:b/>
          <w:sz w:val="18"/>
          <w:szCs w:val="18"/>
        </w:rPr>
        <w:t>respecto</w:t>
      </w:r>
      <w:r w:rsidRPr="00DF77F0">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DF77F0">
        <w:rPr>
          <w:rFonts w:ascii="Arial Narrow" w:eastAsia="Arial Unicode MS" w:hAnsi="Arial Narrow" w:cs="Arial Unicode MS"/>
          <w:sz w:val="18"/>
          <w:szCs w:val="18"/>
        </w:rPr>
        <w:t xml:space="preserve"> </w:t>
      </w:r>
      <w:r w:rsidR="00A95239" w:rsidRPr="00DF77F0">
        <w:rPr>
          <w:rFonts w:ascii="Arial Narrow" w:eastAsia="Arial Unicode MS" w:hAnsi="Arial Narrow" w:cs="Arial Unicode MS"/>
          <w:sz w:val="18"/>
          <w:szCs w:val="18"/>
        </w:rPr>
        <w:t>la placa vehicular</w:t>
      </w:r>
      <w:r w:rsidR="00945DC5" w:rsidRPr="00DF77F0">
        <w:rPr>
          <w:rFonts w:ascii="Arial Narrow" w:eastAsia="Arial Unicode MS" w:hAnsi="Arial Narrow" w:cs="Arial Unicode MS"/>
          <w:sz w:val="18"/>
          <w:szCs w:val="18"/>
        </w:rPr>
        <w:t xml:space="preserve">, </w:t>
      </w:r>
      <w:r w:rsidR="0001073B" w:rsidRPr="00DF77F0">
        <w:rPr>
          <w:rFonts w:ascii="Arial Narrow" w:eastAsia="Arial Unicode MS" w:hAnsi="Arial Narrow" w:cs="Arial Unicode MS"/>
          <w:sz w:val="18"/>
          <w:szCs w:val="18"/>
        </w:rPr>
        <w:t>consta</w:t>
      </w:r>
      <w:r w:rsidR="00642DE9" w:rsidRPr="00DF77F0">
        <w:rPr>
          <w:rFonts w:ascii="Arial Narrow" w:eastAsia="Arial Unicode MS" w:hAnsi="Arial Narrow" w:cs="Arial Unicode MS"/>
          <w:sz w:val="18"/>
          <w:szCs w:val="18"/>
        </w:rPr>
        <w:t xml:space="preserve"> en foja</w:t>
      </w:r>
      <w:r w:rsidR="0001073B" w:rsidRPr="00DF77F0">
        <w:rPr>
          <w:rFonts w:ascii="Arial Narrow" w:eastAsia="Arial Unicode MS" w:hAnsi="Arial Narrow" w:cs="Arial Unicode MS"/>
          <w:sz w:val="18"/>
          <w:szCs w:val="18"/>
        </w:rPr>
        <w:t xml:space="preserve"> </w:t>
      </w:r>
      <w:r w:rsidR="00A95239" w:rsidRPr="00DF77F0">
        <w:rPr>
          <w:rFonts w:ascii="Arial Narrow" w:eastAsia="Arial Unicode MS" w:hAnsi="Arial Narrow" w:cs="Arial Unicode MS"/>
          <w:b/>
          <w:sz w:val="18"/>
          <w:szCs w:val="18"/>
        </w:rPr>
        <w:t>20 a la 23</w:t>
      </w:r>
      <w:r w:rsidR="00F81E9E" w:rsidRPr="00DF77F0">
        <w:rPr>
          <w:rFonts w:ascii="Arial Narrow" w:eastAsia="Arial Unicode MS" w:hAnsi="Arial Narrow" w:cs="Arial Unicode MS"/>
          <w:b/>
          <w:sz w:val="18"/>
          <w:szCs w:val="18"/>
        </w:rPr>
        <w:t xml:space="preserve"> </w:t>
      </w:r>
      <w:r w:rsidR="00642DE9" w:rsidRPr="00DF77F0">
        <w:rPr>
          <w:rFonts w:ascii="Arial Narrow" w:eastAsia="Arial Unicode MS" w:hAnsi="Arial Narrow" w:cs="Arial Unicode MS"/>
          <w:sz w:val="18"/>
          <w:szCs w:val="18"/>
        </w:rPr>
        <w:t>de</w:t>
      </w:r>
      <w:r w:rsidR="0001073B" w:rsidRPr="00DF77F0">
        <w:rPr>
          <w:rFonts w:ascii="Arial Narrow" w:eastAsia="Arial Unicode MS" w:hAnsi="Arial Narrow" w:cs="Arial Unicode MS"/>
          <w:sz w:val="18"/>
          <w:szCs w:val="18"/>
        </w:rPr>
        <w:t xml:space="preserve"> autos los documentos que acredit</w:t>
      </w:r>
      <w:r w:rsidR="00642DE9" w:rsidRPr="00DF77F0">
        <w:rPr>
          <w:rFonts w:ascii="Arial Narrow" w:eastAsia="Arial Unicode MS" w:hAnsi="Arial Narrow" w:cs="Arial Unicode MS"/>
          <w:sz w:val="18"/>
          <w:szCs w:val="18"/>
        </w:rPr>
        <w:t>an que se le hizo entrega de</w:t>
      </w:r>
      <w:r w:rsidR="00F81E9E" w:rsidRPr="00DF77F0">
        <w:rPr>
          <w:rFonts w:ascii="Arial Narrow" w:eastAsia="Arial Unicode MS" w:hAnsi="Arial Narrow" w:cs="Arial Unicode MS"/>
          <w:sz w:val="18"/>
          <w:szCs w:val="18"/>
        </w:rPr>
        <w:t xml:space="preserve"> </w:t>
      </w:r>
      <w:r w:rsidR="00A92E90" w:rsidRPr="00DF77F0">
        <w:rPr>
          <w:rFonts w:ascii="Arial Narrow" w:eastAsia="Arial Unicode MS" w:hAnsi="Arial Narrow" w:cs="Arial Unicode MS"/>
          <w:sz w:val="18"/>
          <w:szCs w:val="18"/>
        </w:rPr>
        <w:t>la misma</w:t>
      </w:r>
      <w:r w:rsidR="00F81E9E" w:rsidRPr="00DF77F0">
        <w:rPr>
          <w:rFonts w:ascii="Arial Narrow" w:eastAsia="Arial Unicode MS" w:hAnsi="Arial Narrow" w:cs="Arial Unicode MS"/>
          <w:sz w:val="18"/>
          <w:szCs w:val="18"/>
        </w:rPr>
        <w:t xml:space="preserve"> </w:t>
      </w:r>
      <w:r w:rsidR="0001073B" w:rsidRPr="00DF77F0">
        <w:rPr>
          <w:rFonts w:ascii="Arial Narrow" w:eastAsia="Arial Unicode MS" w:hAnsi="Arial Narrow" w:cs="Arial Unicode MS"/>
          <w:sz w:val="18"/>
          <w:szCs w:val="18"/>
        </w:rPr>
        <w:t>al in</w:t>
      </w:r>
      <w:r w:rsidR="004004B4" w:rsidRPr="00DF77F0">
        <w:rPr>
          <w:rFonts w:ascii="Arial Narrow" w:eastAsia="Arial Unicode MS" w:hAnsi="Arial Narrow" w:cs="Arial Unicode MS"/>
          <w:sz w:val="18"/>
          <w:szCs w:val="18"/>
        </w:rPr>
        <w:t>teresado; por lo que tal pretens</w:t>
      </w:r>
      <w:r w:rsidR="0001073B" w:rsidRPr="00DF77F0">
        <w:rPr>
          <w:rFonts w:ascii="Arial Narrow" w:eastAsia="Arial Unicode MS" w:hAnsi="Arial Narrow" w:cs="Arial Unicode MS"/>
          <w:sz w:val="18"/>
          <w:szCs w:val="18"/>
        </w:rPr>
        <w:t>ión se encuentra s</w:t>
      </w:r>
      <w:r w:rsidR="004004B4" w:rsidRPr="00DF77F0">
        <w:rPr>
          <w:rFonts w:ascii="Arial Narrow" w:eastAsia="Arial Unicode MS" w:hAnsi="Arial Narrow" w:cs="Arial Unicode MS"/>
          <w:sz w:val="18"/>
          <w:szCs w:val="18"/>
        </w:rPr>
        <w:t>a</w:t>
      </w:r>
      <w:r w:rsidR="0001073B" w:rsidRPr="00DF77F0">
        <w:rPr>
          <w:rFonts w:ascii="Arial Narrow" w:eastAsia="Arial Unicode MS" w:hAnsi="Arial Narrow" w:cs="Arial Unicode MS"/>
          <w:sz w:val="18"/>
          <w:szCs w:val="18"/>
        </w:rPr>
        <w:t>tisfecha.</w:t>
      </w:r>
    </w:p>
    <w:p w:rsidR="005622E1" w:rsidRPr="00DF77F0" w:rsidRDefault="005622E1" w:rsidP="00254BE2">
      <w:pPr>
        <w:pStyle w:val="Sinespaciado"/>
        <w:ind w:firstLine="709"/>
        <w:jc w:val="both"/>
        <w:rPr>
          <w:rFonts w:ascii="Arial Narrow" w:eastAsia="Arial Unicode MS" w:hAnsi="Arial Narrow" w:cs="Arial Unicode MS"/>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DF77F0">
        <w:rPr>
          <w:rFonts w:ascii="Arial Narrow" w:eastAsia="Arial Unicode MS" w:hAnsi="Arial Narrow" w:cs="Arial Unicode MS"/>
          <w:sz w:val="18"/>
          <w:szCs w:val="18"/>
        </w:rPr>
        <w:t>ministrativa de San Luis Potosí</w:t>
      </w:r>
      <w:r w:rsidR="003830BE" w:rsidRPr="00DF77F0">
        <w:rPr>
          <w:rFonts w:ascii="Arial Narrow" w:eastAsia="Arial Unicode MS" w:hAnsi="Arial Narrow" w:cs="Arial Unicode MS"/>
          <w:sz w:val="18"/>
          <w:szCs w:val="18"/>
        </w:rPr>
        <w:t xml:space="preserve">; </w:t>
      </w:r>
      <w:r w:rsidRPr="00DF77F0">
        <w:rPr>
          <w:rFonts w:ascii="Arial Narrow" w:eastAsia="Arial Unicode MS" w:hAnsi="Arial Narrow" w:cs="Arial Unicode MS"/>
          <w:sz w:val="18"/>
          <w:szCs w:val="18"/>
        </w:rPr>
        <w:t xml:space="preserve">es de </w:t>
      </w:r>
      <w:r w:rsidR="003830BE" w:rsidRPr="00DF77F0">
        <w:rPr>
          <w:rFonts w:ascii="Arial Narrow" w:eastAsia="Arial Unicode MS" w:hAnsi="Arial Narrow" w:cs="Arial Unicode MS"/>
          <w:sz w:val="18"/>
          <w:szCs w:val="18"/>
        </w:rPr>
        <w:t>resolverse y se,</w:t>
      </w:r>
    </w:p>
    <w:p w:rsidR="00254BE2" w:rsidRPr="00DF77F0" w:rsidRDefault="00254BE2" w:rsidP="00254BE2">
      <w:pPr>
        <w:pStyle w:val="Sinespaciado"/>
        <w:jc w:val="center"/>
        <w:rPr>
          <w:rFonts w:ascii="Arial Narrow" w:eastAsia="Arial Unicode MS" w:hAnsi="Arial Narrow" w:cs="Arial Unicode MS"/>
          <w:b/>
          <w:sz w:val="18"/>
          <w:szCs w:val="18"/>
        </w:rPr>
      </w:pPr>
    </w:p>
    <w:p w:rsidR="00254BE2" w:rsidRPr="00DF77F0" w:rsidRDefault="00254BE2" w:rsidP="00254BE2">
      <w:pPr>
        <w:pStyle w:val="Sinespaciado"/>
        <w:jc w:val="center"/>
        <w:rPr>
          <w:rFonts w:ascii="Arial Narrow" w:eastAsia="Arial Unicode MS" w:hAnsi="Arial Narrow" w:cs="Arial Unicode MS"/>
          <w:b/>
          <w:sz w:val="18"/>
          <w:szCs w:val="18"/>
        </w:rPr>
      </w:pPr>
      <w:r w:rsidRPr="00DF77F0">
        <w:rPr>
          <w:rFonts w:ascii="Arial Narrow" w:eastAsia="Arial Unicode MS" w:hAnsi="Arial Narrow" w:cs="Arial Unicode MS"/>
          <w:b/>
          <w:sz w:val="18"/>
          <w:szCs w:val="18"/>
        </w:rPr>
        <w:t>R E S U E L V E</w:t>
      </w:r>
    </w:p>
    <w:p w:rsidR="00F81E9E" w:rsidRPr="00DF77F0" w:rsidRDefault="00F81E9E" w:rsidP="00254BE2">
      <w:pPr>
        <w:pStyle w:val="Sinespaciado"/>
        <w:jc w:val="center"/>
        <w:rPr>
          <w:rFonts w:ascii="Arial Narrow" w:eastAsia="Arial Unicode MS" w:hAnsi="Arial Narrow" w:cs="Arial Unicode MS"/>
          <w:b/>
          <w:sz w:val="18"/>
          <w:szCs w:val="18"/>
        </w:rPr>
      </w:pPr>
    </w:p>
    <w:p w:rsidR="00254BE2" w:rsidRPr="00DF77F0" w:rsidRDefault="00254BE2" w:rsidP="00254BE2">
      <w:pPr>
        <w:pStyle w:val="Sinespaciado"/>
        <w:ind w:firstLine="709"/>
        <w:jc w:val="both"/>
        <w:rPr>
          <w:rFonts w:ascii="Arial Narrow" w:eastAsia="Arial Unicode MS" w:hAnsi="Arial Narrow" w:cs="Arial Unicode MS"/>
          <w:sz w:val="18"/>
          <w:szCs w:val="18"/>
        </w:rPr>
      </w:pPr>
      <w:r w:rsidRPr="00DF77F0">
        <w:rPr>
          <w:rFonts w:ascii="Arial Narrow" w:eastAsia="Arial Unicode MS" w:hAnsi="Arial Narrow" w:cs="Arial Unicode MS"/>
          <w:b/>
          <w:sz w:val="18"/>
          <w:szCs w:val="18"/>
        </w:rPr>
        <w:t>PRIMERO.-</w:t>
      </w:r>
      <w:r w:rsidRPr="00DF77F0">
        <w:rPr>
          <w:rFonts w:ascii="Arial Narrow" w:eastAsia="Arial Unicode MS" w:hAnsi="Arial Narrow" w:cs="Arial Unicode MS"/>
          <w:sz w:val="18"/>
          <w:szCs w:val="18"/>
        </w:rPr>
        <w:t xml:space="preserve"> Esta Sala Unitaria del Tribunal Estatal de J</w:t>
      </w:r>
      <w:r w:rsidR="00233B7A" w:rsidRPr="00DF77F0">
        <w:rPr>
          <w:rFonts w:ascii="Arial Narrow" w:eastAsia="Arial Unicode MS" w:hAnsi="Arial Narrow" w:cs="Arial Unicode MS"/>
          <w:sz w:val="18"/>
          <w:szCs w:val="18"/>
        </w:rPr>
        <w:t xml:space="preserve">usticia Administrativa, </w:t>
      </w:r>
      <w:r w:rsidRPr="00DF77F0">
        <w:rPr>
          <w:rFonts w:ascii="Arial Narrow" w:eastAsia="Arial Unicode MS" w:hAnsi="Arial Narrow" w:cs="Arial Unicode MS"/>
          <w:sz w:val="18"/>
          <w:szCs w:val="18"/>
        </w:rPr>
        <w:t>resultó competente para conocer y resolver la presente controversia.</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7D73DE" w:rsidRPr="00DF77F0" w:rsidRDefault="00254BE2" w:rsidP="00F81E9E">
      <w:pPr>
        <w:ind w:firstLine="708"/>
        <w:jc w:val="both"/>
        <w:rPr>
          <w:rFonts w:ascii="Arial Narrow" w:eastAsia="Arial Unicode MS" w:hAnsi="Arial Narrow" w:cs="Arial Unicode MS"/>
          <w:sz w:val="18"/>
          <w:szCs w:val="18"/>
        </w:rPr>
      </w:pPr>
      <w:r w:rsidRPr="00DF77F0">
        <w:rPr>
          <w:rFonts w:ascii="Arial Narrow" w:eastAsia="Arial Unicode MS" w:hAnsi="Arial Narrow" w:cs="Arial Unicode MS"/>
          <w:b/>
          <w:sz w:val="18"/>
          <w:szCs w:val="18"/>
        </w:rPr>
        <w:t>SEGUNDO.-</w:t>
      </w:r>
      <w:r w:rsidRPr="00DF77F0">
        <w:rPr>
          <w:rFonts w:ascii="Arial Narrow" w:eastAsia="Arial Unicode MS" w:hAnsi="Arial Narrow" w:cs="Arial Unicode MS"/>
          <w:sz w:val="18"/>
          <w:szCs w:val="18"/>
        </w:rPr>
        <w:t xml:space="preserve"> </w:t>
      </w:r>
      <w:r w:rsidR="00DB759C" w:rsidRPr="00DF77F0">
        <w:rPr>
          <w:rFonts w:ascii="Arial Narrow" w:eastAsia="Arial Unicode MS" w:hAnsi="Arial Narrow" w:cs="Arial Unicode MS"/>
          <w:sz w:val="18"/>
          <w:szCs w:val="18"/>
        </w:rPr>
        <w:t xml:space="preserve">Se declara la </w:t>
      </w:r>
      <w:r w:rsidR="00DB759C" w:rsidRPr="00DF77F0">
        <w:rPr>
          <w:rFonts w:ascii="Arial Narrow" w:eastAsia="Arial Unicode MS" w:hAnsi="Arial Narrow" w:cs="Arial Unicode MS"/>
          <w:b/>
          <w:sz w:val="18"/>
          <w:szCs w:val="18"/>
        </w:rPr>
        <w:t>ILEGALIDAD E INVALIDEZ</w:t>
      </w:r>
      <w:r w:rsidR="00DB759C" w:rsidRPr="00DF77F0">
        <w:rPr>
          <w:rFonts w:ascii="Arial Narrow" w:eastAsia="Arial Unicode MS" w:hAnsi="Arial Narrow" w:cs="Arial Unicode MS"/>
          <w:sz w:val="18"/>
          <w:szCs w:val="18"/>
        </w:rPr>
        <w:t xml:space="preserve"> del acto impugnado, consistente e</w:t>
      </w:r>
      <w:r w:rsidR="00F77427" w:rsidRPr="00DF77F0">
        <w:rPr>
          <w:rFonts w:ascii="Arial Narrow" w:eastAsia="Arial Unicode MS" w:hAnsi="Arial Narrow" w:cs="Arial Unicode MS"/>
          <w:sz w:val="18"/>
          <w:szCs w:val="18"/>
        </w:rPr>
        <w:t>n la boleta de infracción folio</w:t>
      </w:r>
      <w:r w:rsidR="004E77A6" w:rsidRPr="00DF77F0">
        <w:rPr>
          <w:rFonts w:ascii="Arial Narrow" w:eastAsia="Arial Unicode MS" w:hAnsi="Arial Narrow" w:cs="Arial Unicode MS"/>
          <w:sz w:val="18"/>
          <w:szCs w:val="18"/>
        </w:rPr>
        <w:t xml:space="preserve"> </w:t>
      </w:r>
      <w:r w:rsidR="00761499">
        <w:rPr>
          <w:rFonts w:ascii="Arial Narrow" w:eastAsia="Arial Unicode MS" w:hAnsi="Arial Narrow" w:cs="Arial Unicode MS"/>
          <w:b/>
          <w:color w:val="FF0000"/>
          <w:sz w:val="18"/>
          <w:szCs w:val="18"/>
        </w:rPr>
        <w:t>**********</w:t>
      </w:r>
      <w:r w:rsidR="00DB759C" w:rsidRPr="00DF77F0">
        <w:rPr>
          <w:rFonts w:ascii="Arial Narrow" w:eastAsia="Arial Unicode MS" w:hAnsi="Arial Narrow" w:cs="Arial Unicode MS"/>
          <w:sz w:val="18"/>
          <w:szCs w:val="18"/>
        </w:rPr>
        <w:t xml:space="preserve">, </w:t>
      </w:r>
      <w:r w:rsidR="00A95239" w:rsidRPr="00DF77F0">
        <w:rPr>
          <w:rFonts w:ascii="Arial Narrow" w:eastAsia="Arial Unicode MS" w:hAnsi="Arial Narrow" w:cs="Arial Unicode MS"/>
          <w:b/>
          <w:sz w:val="18"/>
          <w:szCs w:val="18"/>
        </w:rPr>
        <w:t xml:space="preserve">de fecha 8 de abril de 2019, </w:t>
      </w:r>
      <w:r w:rsidR="00B64A34" w:rsidRPr="00DF77F0">
        <w:rPr>
          <w:rFonts w:ascii="Arial Narrow" w:eastAsia="Arial Unicode MS" w:hAnsi="Arial Narrow" w:cs="Arial Unicode MS"/>
          <w:b/>
          <w:sz w:val="18"/>
          <w:szCs w:val="18"/>
        </w:rPr>
        <w:t xml:space="preserve"> </w:t>
      </w:r>
      <w:r w:rsidR="00DB759C" w:rsidRPr="00DF77F0">
        <w:rPr>
          <w:rFonts w:ascii="Arial Narrow" w:eastAsia="Arial Unicode MS" w:hAnsi="Arial Narrow" w:cs="Arial Unicode MS"/>
          <w:sz w:val="18"/>
          <w:szCs w:val="18"/>
        </w:rPr>
        <w:t xml:space="preserve">descrita en el Resultando Único de esta sentencia, decretándose su </w:t>
      </w:r>
      <w:r w:rsidR="00DB759C" w:rsidRPr="00DF77F0">
        <w:rPr>
          <w:rFonts w:ascii="Arial Narrow" w:eastAsia="Arial Unicode MS" w:hAnsi="Arial Narrow" w:cs="Arial Unicode MS"/>
          <w:b/>
          <w:sz w:val="18"/>
          <w:szCs w:val="18"/>
        </w:rPr>
        <w:t>NULIDAD TOTAL,</w:t>
      </w:r>
      <w:r w:rsidR="00DB759C" w:rsidRPr="00DF77F0">
        <w:rPr>
          <w:rFonts w:ascii="Arial Narrow" w:eastAsia="Arial Unicode MS" w:hAnsi="Arial Narrow" w:cs="Arial Unicode MS"/>
          <w:sz w:val="18"/>
          <w:szCs w:val="18"/>
        </w:rPr>
        <w:t xml:space="preserve"> y dejándola </w:t>
      </w:r>
      <w:r w:rsidR="00DB759C" w:rsidRPr="00DF77F0">
        <w:rPr>
          <w:rFonts w:ascii="Arial Narrow" w:eastAsia="Arial Unicode MS" w:hAnsi="Arial Narrow" w:cs="Arial Unicode MS"/>
          <w:b/>
          <w:sz w:val="18"/>
          <w:szCs w:val="18"/>
        </w:rPr>
        <w:t xml:space="preserve">SIN EFECTO LEGAL </w:t>
      </w:r>
      <w:r w:rsidR="00DB759C" w:rsidRPr="00DF77F0">
        <w:rPr>
          <w:rFonts w:ascii="Arial Narrow" w:eastAsia="Arial Unicode MS" w:hAnsi="Arial Narrow" w:cs="Arial Unicode MS"/>
          <w:sz w:val="18"/>
          <w:szCs w:val="18"/>
        </w:rPr>
        <w:t>alguno</w:t>
      </w:r>
      <w:r w:rsidR="00DB759C" w:rsidRPr="00DF77F0">
        <w:rPr>
          <w:rFonts w:ascii="Arial Narrow" w:eastAsia="Arial Unicode MS" w:hAnsi="Arial Narrow" w:cs="Arial Unicode MS"/>
          <w:b/>
          <w:sz w:val="18"/>
          <w:szCs w:val="18"/>
        </w:rPr>
        <w:t>,</w:t>
      </w:r>
      <w:r w:rsidR="00DB759C" w:rsidRPr="00DF77F0">
        <w:rPr>
          <w:rFonts w:ascii="Arial Narrow" w:eastAsia="Arial Unicode MS" w:hAnsi="Arial Narrow" w:cs="Arial Unicode MS"/>
          <w:sz w:val="18"/>
          <w:szCs w:val="18"/>
        </w:rPr>
        <w:t xml:space="preserve"> de acuerdo a los razonamientos precisados en el</w:t>
      </w:r>
      <w:r w:rsidR="0001073B" w:rsidRPr="00DF77F0">
        <w:rPr>
          <w:rFonts w:ascii="Arial Narrow" w:eastAsia="Arial Unicode MS" w:hAnsi="Arial Narrow" w:cs="Arial Unicode MS"/>
          <w:sz w:val="18"/>
          <w:szCs w:val="18"/>
        </w:rPr>
        <w:t xml:space="preserve"> Considerando Sexto de la misma.</w:t>
      </w:r>
    </w:p>
    <w:p w:rsidR="008E511C" w:rsidRPr="00DF77F0" w:rsidRDefault="0052557B" w:rsidP="008E511C">
      <w:pPr>
        <w:ind w:firstLine="708"/>
        <w:jc w:val="both"/>
        <w:rPr>
          <w:rFonts w:ascii="Arial Narrow" w:eastAsia="Arial Unicode MS" w:hAnsi="Arial Narrow" w:cs="Arial Unicode MS"/>
          <w:sz w:val="18"/>
          <w:szCs w:val="18"/>
        </w:rPr>
      </w:pPr>
      <w:r w:rsidRPr="00DF77F0">
        <w:rPr>
          <w:rFonts w:ascii="Arial Narrow" w:eastAsia="Arial Unicode MS" w:hAnsi="Arial Narrow" w:cs="Arial Unicode MS"/>
          <w:sz w:val="18"/>
          <w:szCs w:val="18"/>
        </w:rPr>
        <w:t xml:space="preserve"> </w:t>
      </w:r>
    </w:p>
    <w:p w:rsidR="00254BE2" w:rsidRPr="00DF77F0" w:rsidRDefault="00254BE2" w:rsidP="008E511C">
      <w:pPr>
        <w:ind w:firstLine="708"/>
        <w:jc w:val="both"/>
        <w:rPr>
          <w:rFonts w:ascii="Arial Narrow" w:eastAsia="Arial Unicode MS" w:hAnsi="Arial Narrow" w:cs="Arial Unicode MS"/>
          <w:sz w:val="18"/>
          <w:szCs w:val="18"/>
        </w:rPr>
      </w:pPr>
      <w:r w:rsidRPr="00DF77F0">
        <w:rPr>
          <w:rFonts w:ascii="Arial Narrow" w:eastAsia="Arial Unicode MS" w:hAnsi="Arial Narrow" w:cs="Arial Unicode MS"/>
          <w:b/>
          <w:sz w:val="18"/>
          <w:szCs w:val="18"/>
        </w:rPr>
        <w:t>TERCERO.-</w:t>
      </w:r>
      <w:r w:rsidRPr="00DF77F0">
        <w:rPr>
          <w:rFonts w:ascii="Arial Narrow" w:eastAsia="Arial Unicode MS" w:hAnsi="Arial Narrow" w:cs="Arial Unicode MS"/>
          <w:sz w:val="18"/>
          <w:szCs w:val="18"/>
        </w:rPr>
        <w:t xml:space="preserve"> Notifíquese personalmente a la parte actora; y por oficio, a la autoridad demandada. </w:t>
      </w:r>
    </w:p>
    <w:p w:rsidR="00254BE2" w:rsidRPr="00DF77F0" w:rsidRDefault="00254BE2" w:rsidP="00254BE2">
      <w:pPr>
        <w:pStyle w:val="Sinespaciado"/>
        <w:ind w:firstLine="709"/>
        <w:jc w:val="both"/>
        <w:rPr>
          <w:rFonts w:ascii="Arial Narrow" w:eastAsia="Arial Unicode MS" w:hAnsi="Arial Narrow" w:cs="Arial Unicode MS"/>
          <w:sz w:val="18"/>
          <w:szCs w:val="18"/>
        </w:rPr>
      </w:pPr>
    </w:p>
    <w:p w:rsidR="00A95239" w:rsidRPr="00DF77F0" w:rsidRDefault="00254BE2" w:rsidP="00DF77F0">
      <w:pPr>
        <w:pStyle w:val="Sinespaciado"/>
        <w:ind w:firstLine="709"/>
        <w:jc w:val="both"/>
        <w:rPr>
          <w:rFonts w:ascii="Arial Unicode MS" w:eastAsia="Arial Unicode MS" w:hAnsi="Arial Unicode MS" w:cs="Arial Unicode MS"/>
          <w:sz w:val="18"/>
          <w:szCs w:val="18"/>
        </w:rPr>
      </w:pPr>
      <w:r w:rsidRPr="00DF77F0">
        <w:rPr>
          <w:rFonts w:ascii="Arial Narrow" w:eastAsia="Arial Unicode MS" w:hAnsi="Arial Narrow" w:cs="Arial Unicode MS"/>
          <w:sz w:val="18"/>
          <w:szCs w:val="18"/>
        </w:rPr>
        <w:t xml:space="preserve">Así, lo resolvió y firma el </w:t>
      </w:r>
      <w:r w:rsidRPr="00DF77F0">
        <w:rPr>
          <w:rFonts w:ascii="Arial Narrow" w:eastAsia="Arial Unicode MS" w:hAnsi="Arial Narrow" w:cs="Arial Unicode MS"/>
          <w:b/>
          <w:sz w:val="18"/>
          <w:szCs w:val="18"/>
        </w:rPr>
        <w:t>Magistrado Titular</w:t>
      </w:r>
      <w:r w:rsidRPr="00DF77F0">
        <w:rPr>
          <w:rFonts w:ascii="Arial Narrow" w:eastAsia="Arial Unicode MS" w:hAnsi="Arial Narrow" w:cs="Arial Unicode MS"/>
          <w:sz w:val="18"/>
          <w:szCs w:val="18"/>
        </w:rPr>
        <w:t xml:space="preserve"> de la Tercera Sa</w:t>
      </w:r>
      <w:r w:rsidR="00C95523" w:rsidRPr="00DF77F0">
        <w:rPr>
          <w:rFonts w:ascii="Arial Narrow" w:eastAsia="Arial Unicode MS" w:hAnsi="Arial Narrow" w:cs="Arial Unicode MS"/>
          <w:sz w:val="18"/>
          <w:szCs w:val="18"/>
        </w:rPr>
        <w:t>la Unitaria del Tribunal Estatal</w:t>
      </w:r>
      <w:r w:rsidRPr="00DF77F0">
        <w:rPr>
          <w:rFonts w:ascii="Arial Narrow" w:eastAsia="Arial Unicode MS" w:hAnsi="Arial Narrow" w:cs="Arial Unicode MS"/>
          <w:sz w:val="18"/>
          <w:szCs w:val="18"/>
        </w:rPr>
        <w:t xml:space="preserve"> de Justicia Administrativa</w:t>
      </w:r>
      <w:r w:rsidR="004A291D" w:rsidRPr="00DF77F0">
        <w:rPr>
          <w:rFonts w:ascii="Arial Narrow" w:eastAsia="Arial Unicode MS" w:hAnsi="Arial Narrow" w:cs="Arial Unicode MS"/>
          <w:sz w:val="18"/>
          <w:szCs w:val="18"/>
        </w:rPr>
        <w:t xml:space="preserve"> de San Luis Potosí</w:t>
      </w:r>
      <w:r w:rsidRPr="00DF77F0">
        <w:rPr>
          <w:rFonts w:ascii="Arial Narrow" w:eastAsia="Arial Unicode MS" w:hAnsi="Arial Narrow" w:cs="Arial Unicode MS"/>
          <w:sz w:val="18"/>
          <w:szCs w:val="18"/>
        </w:rPr>
        <w:t xml:space="preserve">, Licenciado Diego Amaro González, quien actúa con </w:t>
      </w:r>
      <w:r w:rsidRPr="00DF77F0">
        <w:rPr>
          <w:rFonts w:ascii="Arial Narrow" w:eastAsia="Arial Unicode MS" w:hAnsi="Arial Narrow" w:cs="Arial Unicode MS"/>
          <w:b/>
          <w:sz w:val="18"/>
          <w:szCs w:val="18"/>
        </w:rPr>
        <w:t>Secretario de Acuerdos,</w:t>
      </w:r>
      <w:r w:rsidRPr="00DF77F0">
        <w:rPr>
          <w:rFonts w:ascii="Arial Narrow" w:eastAsia="Arial Unicode MS" w:hAnsi="Arial Narrow" w:cs="Arial Unicode MS"/>
          <w:sz w:val="18"/>
          <w:szCs w:val="18"/>
        </w:rPr>
        <w:t xml:space="preserve"> Lic</w:t>
      </w:r>
      <w:r w:rsidR="00501996" w:rsidRPr="00DF77F0">
        <w:rPr>
          <w:rFonts w:ascii="Arial Narrow" w:eastAsia="Arial Unicode MS" w:hAnsi="Arial Narrow" w:cs="Arial Unicode MS"/>
          <w:sz w:val="18"/>
          <w:szCs w:val="18"/>
        </w:rPr>
        <w:t>enciado Ismael Méndez Hernández, que autoriza y da fe.</w:t>
      </w:r>
      <w:r w:rsidR="00DF77F0">
        <w:rPr>
          <w:rFonts w:ascii="Arial Narrow" w:eastAsia="Arial Unicode MS" w:hAnsi="Arial Narrow" w:cs="Arial Unicode MS"/>
          <w:sz w:val="18"/>
          <w:szCs w:val="18"/>
        </w:rPr>
        <w:t>-RUBRICAS</w:t>
      </w:r>
    </w:p>
    <w:p w:rsidR="00986264" w:rsidRDefault="00986264" w:rsidP="00254BE2">
      <w:pPr>
        <w:pStyle w:val="Sinespaciado"/>
        <w:ind w:firstLine="709"/>
        <w:jc w:val="both"/>
        <w:rPr>
          <w:rFonts w:ascii="Arial Unicode MS" w:eastAsia="Arial Unicode MS" w:hAnsi="Arial Unicode MS" w:cs="Arial Unicode MS"/>
          <w:sz w:val="18"/>
          <w:szCs w:val="18"/>
        </w:rPr>
      </w:pPr>
    </w:p>
    <w:p w:rsidR="00761499" w:rsidRDefault="00761499" w:rsidP="0076149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761499" w:rsidRPr="00DB7AC5" w:rsidRDefault="00761499" w:rsidP="00761499">
      <w:pPr>
        <w:pStyle w:val="Sinespaciado"/>
        <w:ind w:firstLine="709"/>
        <w:rPr>
          <w:rFonts w:ascii="Arial Narrow" w:hAnsi="Arial Narrow" w:cs="Arial"/>
          <w:sz w:val="18"/>
          <w:szCs w:val="18"/>
        </w:rPr>
      </w:pPr>
    </w:p>
    <w:p w:rsidR="00254BE2" w:rsidRPr="003976DE" w:rsidRDefault="00254BE2" w:rsidP="00254BE2">
      <w:pPr>
        <w:pStyle w:val="Sinespaciado"/>
        <w:ind w:firstLine="709"/>
        <w:jc w:val="center"/>
        <w:rPr>
          <w:rFonts w:ascii="Arial Narrow" w:hAnsi="Arial Narrow" w:cs="Arial"/>
          <w:sz w:val="18"/>
          <w:szCs w:val="18"/>
        </w:rPr>
      </w:pPr>
    </w:p>
    <w:p w:rsidR="00254BE2" w:rsidRPr="003976DE" w:rsidRDefault="00254BE2" w:rsidP="00254BE2">
      <w:pPr>
        <w:pStyle w:val="Sinespaciado"/>
        <w:ind w:firstLine="709"/>
        <w:jc w:val="center"/>
        <w:rPr>
          <w:rFonts w:ascii="Arial Narrow" w:hAnsi="Arial Narrow" w:cs="Arial"/>
          <w:sz w:val="18"/>
          <w:szCs w:val="18"/>
        </w:rPr>
      </w:pPr>
    </w:p>
    <w:p w:rsidR="00254BE2" w:rsidRPr="003976DE"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E88" w:rsidRDefault="00716E88" w:rsidP="00E40D22">
      <w:pPr>
        <w:spacing w:after="0" w:line="240" w:lineRule="auto"/>
      </w:pPr>
      <w:r>
        <w:separator/>
      </w:r>
    </w:p>
  </w:endnote>
  <w:endnote w:type="continuationSeparator" w:id="0">
    <w:p w:rsidR="00716E88" w:rsidRDefault="00716E8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E88" w:rsidRDefault="00716E88" w:rsidP="00E40D22">
      <w:pPr>
        <w:spacing w:after="0" w:line="240" w:lineRule="auto"/>
      </w:pPr>
      <w:r>
        <w:separator/>
      </w:r>
    </w:p>
  </w:footnote>
  <w:footnote w:type="continuationSeparator" w:id="0">
    <w:p w:rsidR="00716E88" w:rsidRDefault="00716E8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716E88"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57915">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57915">
      <w:rPr>
        <w:rFonts w:ascii="Arial Narrow" w:hAnsi="Arial Narrow"/>
        <w:noProof/>
      </w:rPr>
      <w:t>2</w:t>
    </w:r>
    <w:r w:rsidRPr="00364AFE">
      <w:rPr>
        <w:rFonts w:ascii="Arial Narrow" w:hAnsi="Arial Narrow"/>
      </w:rPr>
      <w:fldChar w:fldCharType="end"/>
    </w:r>
  </w:p>
  <w:p w:rsidR="00604FDC" w:rsidRPr="00364AFE" w:rsidRDefault="00D346F0" w:rsidP="00B358FF">
    <w:pPr>
      <w:pStyle w:val="Encabezado"/>
      <w:jc w:val="right"/>
      <w:rPr>
        <w:rFonts w:ascii="Arial Narrow" w:hAnsi="Arial Narrow"/>
      </w:rPr>
    </w:pPr>
    <w:r>
      <w:rPr>
        <w:rFonts w:ascii="Arial Narrow" w:hAnsi="Arial Narrow"/>
      </w:rPr>
      <w:t>367</w:t>
    </w:r>
    <w:r w:rsidR="007F7A77">
      <w:rPr>
        <w:rFonts w:ascii="Arial Narrow" w:hAnsi="Arial Narrow"/>
      </w:rPr>
      <w:t>/2019</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1EFD1E9D" wp14:editId="6F8C386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07811A2D" wp14:editId="7ED5F295">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07811A2D" wp14:editId="7ED5F295">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2147B"/>
    <w:rsid w:val="000372A6"/>
    <w:rsid w:val="000459AA"/>
    <w:rsid w:val="00053CD1"/>
    <w:rsid w:val="0005413E"/>
    <w:rsid w:val="00055F6B"/>
    <w:rsid w:val="00056A46"/>
    <w:rsid w:val="00071EE7"/>
    <w:rsid w:val="00085D86"/>
    <w:rsid w:val="00086F8E"/>
    <w:rsid w:val="00092C27"/>
    <w:rsid w:val="00093788"/>
    <w:rsid w:val="00097639"/>
    <w:rsid w:val="000A59FE"/>
    <w:rsid w:val="000C57CA"/>
    <w:rsid w:val="000D5D74"/>
    <w:rsid w:val="0011285A"/>
    <w:rsid w:val="00113EA5"/>
    <w:rsid w:val="00117543"/>
    <w:rsid w:val="00125A16"/>
    <w:rsid w:val="0014554D"/>
    <w:rsid w:val="00154F7F"/>
    <w:rsid w:val="00161C85"/>
    <w:rsid w:val="00162863"/>
    <w:rsid w:val="001656F8"/>
    <w:rsid w:val="0016725E"/>
    <w:rsid w:val="001832D7"/>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4519"/>
    <w:rsid w:val="004865F1"/>
    <w:rsid w:val="004A291D"/>
    <w:rsid w:val="004A61C8"/>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B16"/>
    <w:rsid w:val="00557915"/>
    <w:rsid w:val="00560936"/>
    <w:rsid w:val="005610FF"/>
    <w:rsid w:val="005622E1"/>
    <w:rsid w:val="005639AE"/>
    <w:rsid w:val="005729DA"/>
    <w:rsid w:val="00573389"/>
    <w:rsid w:val="00584C54"/>
    <w:rsid w:val="00590713"/>
    <w:rsid w:val="005A188B"/>
    <w:rsid w:val="005E1CE9"/>
    <w:rsid w:val="005F0CB7"/>
    <w:rsid w:val="00621A1D"/>
    <w:rsid w:val="0062463F"/>
    <w:rsid w:val="00634CD2"/>
    <w:rsid w:val="00641C57"/>
    <w:rsid w:val="00642DE9"/>
    <w:rsid w:val="006602D6"/>
    <w:rsid w:val="00660FBC"/>
    <w:rsid w:val="00661626"/>
    <w:rsid w:val="006A0AE1"/>
    <w:rsid w:val="006B2CA6"/>
    <w:rsid w:val="006B430A"/>
    <w:rsid w:val="006C1622"/>
    <w:rsid w:val="006E2BA1"/>
    <w:rsid w:val="006E5EB4"/>
    <w:rsid w:val="006F0BB9"/>
    <w:rsid w:val="007151F3"/>
    <w:rsid w:val="00716E88"/>
    <w:rsid w:val="007229DD"/>
    <w:rsid w:val="00722CA3"/>
    <w:rsid w:val="00732A68"/>
    <w:rsid w:val="00737BDB"/>
    <w:rsid w:val="007429D5"/>
    <w:rsid w:val="00743DFF"/>
    <w:rsid w:val="00756FAF"/>
    <w:rsid w:val="00760112"/>
    <w:rsid w:val="00761499"/>
    <w:rsid w:val="007655F0"/>
    <w:rsid w:val="00777BFB"/>
    <w:rsid w:val="00790BF6"/>
    <w:rsid w:val="007912EC"/>
    <w:rsid w:val="007D73DE"/>
    <w:rsid w:val="007F0B0A"/>
    <w:rsid w:val="007F7A77"/>
    <w:rsid w:val="008026C1"/>
    <w:rsid w:val="00807C4F"/>
    <w:rsid w:val="00813966"/>
    <w:rsid w:val="00814C5A"/>
    <w:rsid w:val="00815324"/>
    <w:rsid w:val="00830211"/>
    <w:rsid w:val="0084371E"/>
    <w:rsid w:val="008470AE"/>
    <w:rsid w:val="00851FC6"/>
    <w:rsid w:val="0085727E"/>
    <w:rsid w:val="008767C1"/>
    <w:rsid w:val="0088518C"/>
    <w:rsid w:val="008A6D88"/>
    <w:rsid w:val="008C27CF"/>
    <w:rsid w:val="008C30FF"/>
    <w:rsid w:val="008C3854"/>
    <w:rsid w:val="008C5EA8"/>
    <w:rsid w:val="008D36BD"/>
    <w:rsid w:val="008E511C"/>
    <w:rsid w:val="00901BFB"/>
    <w:rsid w:val="0090553F"/>
    <w:rsid w:val="009117C5"/>
    <w:rsid w:val="00914538"/>
    <w:rsid w:val="00920BEA"/>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95239"/>
    <w:rsid w:val="00AA127A"/>
    <w:rsid w:val="00AA66F7"/>
    <w:rsid w:val="00AA7571"/>
    <w:rsid w:val="00AB7D68"/>
    <w:rsid w:val="00AD16A5"/>
    <w:rsid w:val="00AE2D1A"/>
    <w:rsid w:val="00AF0AFB"/>
    <w:rsid w:val="00AF79A3"/>
    <w:rsid w:val="00B01031"/>
    <w:rsid w:val="00B21EEC"/>
    <w:rsid w:val="00B42533"/>
    <w:rsid w:val="00B47034"/>
    <w:rsid w:val="00B52A3B"/>
    <w:rsid w:val="00B52C67"/>
    <w:rsid w:val="00B53424"/>
    <w:rsid w:val="00B64A34"/>
    <w:rsid w:val="00B82480"/>
    <w:rsid w:val="00B83CB1"/>
    <w:rsid w:val="00B84694"/>
    <w:rsid w:val="00B84B9B"/>
    <w:rsid w:val="00B96627"/>
    <w:rsid w:val="00BA3FFF"/>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B5B5C"/>
    <w:rsid w:val="00CC44CB"/>
    <w:rsid w:val="00CE3C1E"/>
    <w:rsid w:val="00CE64CF"/>
    <w:rsid w:val="00CE7065"/>
    <w:rsid w:val="00CF6B68"/>
    <w:rsid w:val="00CF77A1"/>
    <w:rsid w:val="00D14332"/>
    <w:rsid w:val="00D16DDA"/>
    <w:rsid w:val="00D2131F"/>
    <w:rsid w:val="00D31E29"/>
    <w:rsid w:val="00D330E7"/>
    <w:rsid w:val="00D3406E"/>
    <w:rsid w:val="00D346F0"/>
    <w:rsid w:val="00D3646E"/>
    <w:rsid w:val="00D36966"/>
    <w:rsid w:val="00D505C6"/>
    <w:rsid w:val="00D506B7"/>
    <w:rsid w:val="00D56E71"/>
    <w:rsid w:val="00D760F4"/>
    <w:rsid w:val="00D90D72"/>
    <w:rsid w:val="00D92D11"/>
    <w:rsid w:val="00D93C96"/>
    <w:rsid w:val="00DA0699"/>
    <w:rsid w:val="00DA0DFD"/>
    <w:rsid w:val="00DB3B85"/>
    <w:rsid w:val="00DB759C"/>
    <w:rsid w:val="00DC429D"/>
    <w:rsid w:val="00DD4000"/>
    <w:rsid w:val="00DD4CC8"/>
    <w:rsid w:val="00DE31EE"/>
    <w:rsid w:val="00DE3CA4"/>
    <w:rsid w:val="00DF0545"/>
    <w:rsid w:val="00DF08B4"/>
    <w:rsid w:val="00DF3F39"/>
    <w:rsid w:val="00DF4708"/>
    <w:rsid w:val="00DF77F0"/>
    <w:rsid w:val="00E0186D"/>
    <w:rsid w:val="00E03CF7"/>
    <w:rsid w:val="00E07E77"/>
    <w:rsid w:val="00E12DA0"/>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3E3D"/>
    <w:rsid w:val="00EF3CE1"/>
    <w:rsid w:val="00EF54C9"/>
    <w:rsid w:val="00F00F46"/>
    <w:rsid w:val="00F07DDB"/>
    <w:rsid w:val="00F106EE"/>
    <w:rsid w:val="00F13425"/>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32766E-4B64-4BDF-8A24-33A090DD2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Pages>
  <Words>2872</Words>
  <Characters>15800</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10</cp:revision>
  <cp:lastPrinted>2019-06-19T19:57:00Z</cp:lastPrinted>
  <dcterms:created xsi:type="dcterms:W3CDTF">2019-06-17T13:52:00Z</dcterms:created>
  <dcterms:modified xsi:type="dcterms:W3CDTF">2019-07-09T18:56:00Z</dcterms:modified>
</cp:coreProperties>
</file>