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837CE" w14:textId="77777777" w:rsidR="00022268" w:rsidRPr="00022268" w:rsidRDefault="00022268" w:rsidP="00022268">
      <w:pPr>
        <w:pStyle w:val="Sinespaciado"/>
        <w:jc w:val="center"/>
        <w:rPr>
          <w:b/>
          <w:bCs/>
          <w:sz w:val="28"/>
          <w:szCs w:val="28"/>
        </w:rPr>
      </w:pPr>
      <w:r w:rsidRPr="00022268">
        <w:rPr>
          <w:b/>
          <w:bCs/>
          <w:sz w:val="28"/>
          <w:szCs w:val="28"/>
        </w:rPr>
        <w:t>ORDEN DEL DIA</w:t>
      </w:r>
    </w:p>
    <w:p w14:paraId="2321A0DF" w14:textId="1F3A534F" w:rsidR="00022268" w:rsidRDefault="00AD6F81" w:rsidP="00022268">
      <w:pPr>
        <w:pStyle w:val="Sinespaciado"/>
        <w:jc w:val="center"/>
        <w:rPr>
          <w:sz w:val="28"/>
          <w:szCs w:val="28"/>
        </w:rPr>
      </w:pPr>
      <w:r>
        <w:rPr>
          <w:sz w:val="28"/>
          <w:szCs w:val="28"/>
        </w:rPr>
        <w:t>03/ENE/2022</w:t>
      </w:r>
    </w:p>
    <w:p w14:paraId="3E5CB646" w14:textId="77777777" w:rsidR="00022268" w:rsidRPr="00022268" w:rsidRDefault="00022268" w:rsidP="00022268">
      <w:pPr>
        <w:pStyle w:val="Sinespaciado"/>
        <w:jc w:val="center"/>
        <w:rPr>
          <w:sz w:val="28"/>
          <w:szCs w:val="28"/>
        </w:rPr>
      </w:pPr>
    </w:p>
    <w:p w14:paraId="5C2545FB" w14:textId="77777777" w:rsidR="00022268" w:rsidRPr="00022268" w:rsidRDefault="00022268" w:rsidP="00022268">
      <w:pPr>
        <w:pStyle w:val="Sinespaciado"/>
        <w:rPr>
          <w:b/>
          <w:bCs/>
          <w:sz w:val="28"/>
          <w:szCs w:val="28"/>
        </w:rPr>
      </w:pPr>
      <w:r w:rsidRPr="00022268">
        <w:rPr>
          <w:b/>
          <w:bCs/>
          <w:sz w:val="28"/>
          <w:szCs w:val="28"/>
        </w:rPr>
        <w:t>1. LISTA DE ASISTENCIA Y DECLARACIÓN DE QUÓRUM LEGAL.</w:t>
      </w:r>
    </w:p>
    <w:p w14:paraId="19B0ABC1" w14:textId="77777777" w:rsidR="00022268" w:rsidRDefault="00022268" w:rsidP="00022268">
      <w:pPr>
        <w:pStyle w:val="Sinespaciado"/>
        <w:rPr>
          <w:b/>
          <w:bCs/>
          <w:sz w:val="28"/>
          <w:szCs w:val="28"/>
        </w:rPr>
      </w:pPr>
    </w:p>
    <w:p w14:paraId="1CFA8627" w14:textId="05C96191" w:rsidR="00022268" w:rsidRPr="00022268" w:rsidRDefault="00022268" w:rsidP="00022268">
      <w:pPr>
        <w:pStyle w:val="Sinespaciado"/>
        <w:rPr>
          <w:b/>
          <w:bCs/>
          <w:sz w:val="28"/>
          <w:szCs w:val="28"/>
        </w:rPr>
      </w:pPr>
      <w:r w:rsidRPr="00022268">
        <w:rPr>
          <w:b/>
          <w:bCs/>
          <w:sz w:val="28"/>
          <w:szCs w:val="28"/>
        </w:rPr>
        <w:t>2.PROPUESTA Y EN SU CASO APROBACIÓN PARA DAR REVISIÓN DEL NUEVO CUADRO GENERAL DE CLASIFICACIÓN ARCHIVÍSTICA DEL AYUNTAMIENTO (INSTRUMENTO DE GESTIÓN ARCHIVÍSTICA MUNICIPAL</w:t>
      </w:r>
    </w:p>
    <w:p w14:paraId="5733089E" w14:textId="77777777" w:rsidR="00022268" w:rsidRDefault="00022268" w:rsidP="00022268">
      <w:pPr>
        <w:pStyle w:val="Sinespaciado"/>
        <w:rPr>
          <w:b/>
          <w:bCs/>
          <w:sz w:val="28"/>
          <w:szCs w:val="28"/>
        </w:rPr>
      </w:pPr>
    </w:p>
    <w:p w14:paraId="51F94315" w14:textId="29B9C7CF" w:rsidR="00022268" w:rsidRPr="00022268" w:rsidRDefault="00022268" w:rsidP="00022268">
      <w:pPr>
        <w:pStyle w:val="Sinespaciado"/>
        <w:rPr>
          <w:b/>
          <w:bCs/>
          <w:sz w:val="28"/>
          <w:szCs w:val="28"/>
        </w:rPr>
      </w:pPr>
      <w:r w:rsidRPr="00022268">
        <w:rPr>
          <w:b/>
          <w:bCs/>
          <w:sz w:val="28"/>
          <w:szCs w:val="28"/>
        </w:rPr>
        <w:t>3. ANÁLISIS Y APROBACIÓN DEL CUADRO GENERAL DE CLASIFICACIÓN ARCHIVÍSTICA DEL AYUNTAMIENTO DE HUEHUETLÁN, S.L.P.</w:t>
      </w:r>
    </w:p>
    <w:p w14:paraId="03D3757E" w14:textId="77777777" w:rsidR="00022268" w:rsidRDefault="00022268" w:rsidP="00022268">
      <w:pPr>
        <w:pStyle w:val="Sinespaciado"/>
        <w:rPr>
          <w:b/>
          <w:bCs/>
          <w:sz w:val="28"/>
          <w:szCs w:val="28"/>
        </w:rPr>
      </w:pPr>
    </w:p>
    <w:p w14:paraId="628F7051" w14:textId="5BDE8CFC" w:rsidR="00022268" w:rsidRPr="00022268" w:rsidRDefault="00022268" w:rsidP="00022268">
      <w:pPr>
        <w:pStyle w:val="Sinespaciado"/>
        <w:rPr>
          <w:b/>
          <w:bCs/>
          <w:sz w:val="28"/>
          <w:szCs w:val="28"/>
        </w:rPr>
      </w:pPr>
      <w:r w:rsidRPr="00022268">
        <w:rPr>
          <w:b/>
          <w:bCs/>
          <w:sz w:val="28"/>
          <w:szCs w:val="28"/>
        </w:rPr>
        <w:t>4. CLAUSURA DE LA REUNIÓN Y FIRMA DEL ACTA.</w:t>
      </w:r>
    </w:p>
    <w:p w14:paraId="1C195968" w14:textId="77777777" w:rsidR="00C91E63" w:rsidRPr="00022268" w:rsidRDefault="00C91E63" w:rsidP="00022268">
      <w:pPr>
        <w:jc w:val="center"/>
        <w:rPr>
          <w:sz w:val="28"/>
          <w:szCs w:val="28"/>
        </w:rPr>
      </w:pPr>
    </w:p>
    <w:sectPr w:rsidR="00C91E63" w:rsidRPr="000222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8AB"/>
    <w:rsid w:val="00022268"/>
    <w:rsid w:val="003C2305"/>
    <w:rsid w:val="008758AB"/>
    <w:rsid w:val="00AD6F81"/>
    <w:rsid w:val="00C9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7FA64"/>
  <w15:chartTrackingRefBased/>
  <w15:docId w15:val="{52AAB2D5-3736-4DDE-932A-05869257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222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Presidencia Huehuetlan</cp:lastModifiedBy>
  <cp:revision>3</cp:revision>
  <dcterms:created xsi:type="dcterms:W3CDTF">2022-02-01T15:57:00Z</dcterms:created>
  <dcterms:modified xsi:type="dcterms:W3CDTF">2022-02-03T20:31:00Z</dcterms:modified>
</cp:coreProperties>
</file>