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7BA31" w14:textId="77777777" w:rsidR="00E5469A" w:rsidRDefault="00E5469A" w:rsidP="008C0E17">
      <w:pPr>
        <w:rPr>
          <w:rFonts w:ascii="Literata" w:eastAsia="Literata" w:hAnsi="Literata" w:cs="Literata"/>
          <w:b/>
        </w:rPr>
      </w:pPr>
    </w:p>
    <w:p w14:paraId="477EDF23" w14:textId="77777777" w:rsidR="008C0E17" w:rsidRDefault="008C0E17" w:rsidP="008C0E17">
      <w:pPr>
        <w:rPr>
          <w:rFonts w:ascii="Literata" w:eastAsia="Literata" w:hAnsi="Literata" w:cs="Literata"/>
          <w:b/>
        </w:rPr>
      </w:pPr>
    </w:p>
    <w:p w14:paraId="69432CC9" w14:textId="77777777" w:rsidR="008C0E17" w:rsidRDefault="008C0E17" w:rsidP="008C0E17">
      <w:pPr>
        <w:rPr>
          <w:rFonts w:ascii="Literata" w:eastAsia="Literata" w:hAnsi="Literata" w:cs="Literata"/>
          <w:b/>
        </w:rPr>
      </w:pPr>
    </w:p>
    <w:p w14:paraId="511A0A83" w14:textId="77777777" w:rsidR="008C0E17" w:rsidRDefault="008C0E17" w:rsidP="008C0E17">
      <w:pPr>
        <w:jc w:val="center"/>
        <w:rPr>
          <w:rFonts w:ascii="Literata" w:eastAsia="Literata" w:hAnsi="Literata" w:cs="Literata"/>
          <w:sz w:val="20"/>
          <w:szCs w:val="20"/>
        </w:rPr>
      </w:pPr>
    </w:p>
    <w:p w14:paraId="6F122837" w14:textId="2A80253D" w:rsidR="008C0E17" w:rsidRDefault="00637F7E" w:rsidP="00637F7E">
      <w:pPr>
        <w:jc w:val="both"/>
        <w:rPr>
          <w:rFonts w:ascii="Literata" w:eastAsia="Literata" w:hAnsi="Literata" w:cs="Literata"/>
          <w:sz w:val="20"/>
          <w:szCs w:val="20"/>
        </w:rPr>
      </w:pPr>
      <w:r>
        <w:rPr>
          <w:rFonts w:ascii="Literata" w:eastAsia="Literata" w:hAnsi="Literata" w:cs="Literata"/>
          <w:sz w:val="20"/>
          <w:szCs w:val="20"/>
        </w:rPr>
        <w:t>SE ESTA TRABAJANDO EN LA ORGANIZACIÓN DEL ARCHIVO INSTITUCIONAL, AL MES DE SEPTIEMBRE DEL AÑO 2024, LAS SIGUIENTES DIRECCIONES REPORTARON QUE NO CUENTAN CON EXPEDIENTES RESERVADOS: DIREC</w:t>
      </w:r>
      <w:r w:rsidR="00D43AB0">
        <w:rPr>
          <w:rFonts w:ascii="Literata" w:eastAsia="Literata" w:hAnsi="Literata" w:cs="Literata"/>
          <w:sz w:val="20"/>
          <w:szCs w:val="20"/>
        </w:rPr>
        <w:t>CIÓN</w:t>
      </w:r>
      <w:r>
        <w:rPr>
          <w:rFonts w:ascii="Literata" w:eastAsia="Literata" w:hAnsi="Literata" w:cs="Literata"/>
          <w:sz w:val="20"/>
          <w:szCs w:val="20"/>
        </w:rPr>
        <w:t xml:space="preserve"> DE GESTION AMBIENTAL, DIREC</w:t>
      </w:r>
      <w:r w:rsidR="00D43AB0">
        <w:rPr>
          <w:rFonts w:ascii="Literata" w:eastAsia="Literata" w:hAnsi="Literata" w:cs="Literata"/>
          <w:sz w:val="20"/>
          <w:szCs w:val="20"/>
        </w:rPr>
        <w:t>CIÓN</w:t>
      </w:r>
      <w:r>
        <w:rPr>
          <w:rFonts w:ascii="Literata" w:eastAsia="Literata" w:hAnsi="Literata" w:cs="Literata"/>
          <w:sz w:val="20"/>
          <w:szCs w:val="20"/>
        </w:rPr>
        <w:t xml:space="preserve"> DE ECOLOGIA URBANA, DIREC</w:t>
      </w:r>
      <w:r w:rsidR="00D43AB0">
        <w:rPr>
          <w:rFonts w:ascii="Literata" w:eastAsia="Literata" w:hAnsi="Literata" w:cs="Literata"/>
          <w:sz w:val="20"/>
          <w:szCs w:val="20"/>
        </w:rPr>
        <w:t>CIÓN</w:t>
      </w:r>
      <w:r>
        <w:rPr>
          <w:rFonts w:ascii="Literata" w:eastAsia="Literata" w:hAnsi="Literata" w:cs="Literata"/>
          <w:sz w:val="20"/>
          <w:szCs w:val="20"/>
        </w:rPr>
        <w:t xml:space="preserve"> DE </w:t>
      </w:r>
      <w:r w:rsidR="00D43AB0">
        <w:rPr>
          <w:rFonts w:ascii="Literata" w:eastAsia="Literata" w:hAnsi="Literata" w:cs="Literata"/>
          <w:sz w:val="20"/>
          <w:szCs w:val="20"/>
        </w:rPr>
        <w:t>CAPACITA</w:t>
      </w:r>
      <w:r w:rsidR="00D43AB0">
        <w:rPr>
          <w:rFonts w:ascii="Literata" w:eastAsia="Literata" w:hAnsi="Literata" w:cs="Literata"/>
          <w:sz w:val="20"/>
          <w:szCs w:val="20"/>
        </w:rPr>
        <w:t>CIÓN</w:t>
      </w:r>
      <w:r w:rsidR="00D43AB0">
        <w:rPr>
          <w:rFonts w:ascii="Literata" w:eastAsia="Literata" w:hAnsi="Literata" w:cs="Literata"/>
          <w:sz w:val="20"/>
          <w:szCs w:val="20"/>
        </w:rPr>
        <w:t xml:space="preserve"> Y PROMO</w:t>
      </w:r>
      <w:r w:rsidR="00D43AB0">
        <w:rPr>
          <w:rFonts w:ascii="Literata" w:eastAsia="Literata" w:hAnsi="Literata" w:cs="Literata"/>
          <w:sz w:val="20"/>
          <w:szCs w:val="20"/>
        </w:rPr>
        <w:t>CIÓN</w:t>
      </w:r>
      <w:r w:rsidR="00D43AB0">
        <w:rPr>
          <w:rFonts w:ascii="Literata" w:eastAsia="Literata" w:hAnsi="Literata" w:cs="Literata"/>
          <w:sz w:val="20"/>
          <w:szCs w:val="20"/>
        </w:rPr>
        <w:t xml:space="preserve"> AMBIENTAL.</w:t>
      </w:r>
    </w:p>
    <w:p w14:paraId="269DC403" w14:textId="77777777" w:rsidR="008C0E17" w:rsidRDefault="008C0E17" w:rsidP="008C0E17">
      <w:pPr>
        <w:jc w:val="center"/>
        <w:rPr>
          <w:rFonts w:ascii="Literata" w:eastAsia="Literata" w:hAnsi="Literata" w:cs="Literata"/>
          <w:sz w:val="20"/>
          <w:szCs w:val="20"/>
        </w:rPr>
      </w:pPr>
    </w:p>
    <w:p w14:paraId="0D756EA6" w14:textId="77777777" w:rsidR="008C0E17" w:rsidRDefault="008C0E17" w:rsidP="008C0E17">
      <w:pPr>
        <w:jc w:val="center"/>
        <w:rPr>
          <w:rFonts w:ascii="Literata" w:eastAsia="Literata" w:hAnsi="Literata" w:cs="Literata"/>
          <w:sz w:val="20"/>
          <w:szCs w:val="20"/>
        </w:rPr>
      </w:pPr>
    </w:p>
    <w:p w14:paraId="6D229BB0" w14:textId="77777777" w:rsidR="008C0E17" w:rsidRDefault="008C0E17" w:rsidP="008C0E17">
      <w:pPr>
        <w:jc w:val="center"/>
        <w:rPr>
          <w:rFonts w:ascii="Literata" w:eastAsia="Literata" w:hAnsi="Literata" w:cs="Literata"/>
          <w:sz w:val="20"/>
          <w:szCs w:val="20"/>
        </w:rPr>
      </w:pPr>
    </w:p>
    <w:p w14:paraId="63BB906B" w14:textId="77777777" w:rsidR="008C0E17" w:rsidRPr="008C0E17" w:rsidRDefault="008C0E17" w:rsidP="008C0E17">
      <w:pPr>
        <w:jc w:val="center"/>
        <w:rPr>
          <w:rFonts w:ascii="Literata" w:eastAsia="Literata" w:hAnsi="Literata" w:cs="Literata"/>
          <w:b/>
          <w:sz w:val="56"/>
          <w:szCs w:val="56"/>
        </w:rPr>
      </w:pPr>
      <w:r w:rsidRPr="008C0E17">
        <w:rPr>
          <w:rFonts w:ascii="Literata" w:eastAsia="Literata" w:hAnsi="Literata" w:cs="Literata"/>
          <w:b/>
          <w:sz w:val="56"/>
          <w:szCs w:val="56"/>
        </w:rPr>
        <w:t>NO APLICA</w:t>
      </w:r>
    </w:p>
    <w:sectPr w:rsidR="008C0E17" w:rsidRPr="008C0E17">
      <w:headerReference w:type="default" r:id="rId6"/>
      <w:footerReference w:type="even" r:id="rId7"/>
      <w:footerReference w:type="default" r:id="rId8"/>
      <w:footerReference w:type="first" r:id="rId9"/>
      <w:pgSz w:w="12240" w:h="15840"/>
      <w:pgMar w:top="1701" w:right="1134" w:bottom="1701" w:left="1134" w:header="709" w:footer="121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1018EE" w14:textId="77777777" w:rsidR="000755EE" w:rsidRDefault="000755EE" w:rsidP="00E5469A">
      <w:r>
        <w:separator/>
      </w:r>
    </w:p>
  </w:endnote>
  <w:endnote w:type="continuationSeparator" w:id="0">
    <w:p w14:paraId="10A7C53F" w14:textId="77777777" w:rsidR="000755EE" w:rsidRDefault="000755EE" w:rsidP="00E546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E79058" w14:textId="70048E9E" w:rsidR="00FF3992" w:rsidRDefault="006617B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79E03C2E" wp14:editId="6607FD6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5715" b="0"/>
              <wp:wrapNone/>
              <wp:docPr id="2" name="Text Box 2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5CCB968" w14:textId="69F195C8" w:rsidR="006617B1" w:rsidRPr="006617B1" w:rsidRDefault="006617B1" w:rsidP="006617B1">
                          <w:pPr>
                            <w:rPr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6617B1">
                            <w:rPr>
                              <w:noProof/>
                              <w:color w:val="000000"/>
                              <w:sz w:val="18"/>
                              <w:szCs w:val="18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E03C2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Public" style="position:absolute;margin-left:0;margin-top:0;width:34.95pt;height:34.95pt;z-index:25166336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" filled="f" stroked="f">
              <v:textbox style="mso-fit-shape-to-text:t" inset="0,0,0,15pt">
                <w:txbxContent>
                  <w:p w14:paraId="15CCB968" w14:textId="69F195C8" w:rsidR="006617B1" w:rsidRPr="006617B1" w:rsidRDefault="006617B1" w:rsidP="006617B1">
                    <w:pPr>
                      <w:rPr>
                        <w:noProof/>
                        <w:color w:val="000000"/>
                        <w:sz w:val="18"/>
                        <w:szCs w:val="18"/>
                      </w:rPr>
                    </w:pPr>
                    <w:r w:rsidRPr="006617B1">
                      <w:rPr>
                        <w:noProof/>
                        <w:color w:val="000000"/>
                        <w:sz w:val="18"/>
                        <w:szCs w:val="18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8E942" w14:textId="77777777" w:rsidR="008A56B0" w:rsidRPr="004B26CD" w:rsidRDefault="008A56B0" w:rsidP="008A56B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Literata" w:hAnsi="Literata"/>
        <w:sz w:val="14"/>
        <w:szCs w:val="14"/>
      </w:rPr>
    </w:pPr>
  </w:p>
  <w:p w14:paraId="5DB9473E" w14:textId="77777777" w:rsidR="00D31F33" w:rsidRDefault="00E5469A" w:rsidP="00E5469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328D36"/>
        <w:sz w:val="16"/>
        <w:szCs w:val="16"/>
      </w:rPr>
    </w:pPr>
    <w:r>
      <w:rPr>
        <w:rFonts w:ascii="Montserrat" w:eastAsia="Montserrat" w:hAnsi="Montserrat" w:cs="Montserrat"/>
        <w:color w:val="328D36"/>
        <w:sz w:val="14"/>
        <w:szCs w:val="14"/>
      </w:rPr>
      <w:t>Juan de Oñate 745</w:t>
    </w:r>
    <w:r w:rsidR="00632700">
      <w:rPr>
        <w:rFonts w:ascii="Montserrat" w:eastAsia="Montserrat" w:hAnsi="Montserrat" w:cs="Montserrat"/>
        <w:color w:val="328D36"/>
        <w:sz w:val="14"/>
        <w:szCs w:val="14"/>
      </w:rPr>
      <w:t>, C.P. 782</w:t>
    </w:r>
    <w:r>
      <w:rPr>
        <w:rFonts w:ascii="Montserrat" w:eastAsia="Montserrat" w:hAnsi="Montserrat" w:cs="Montserrat"/>
        <w:color w:val="328D36"/>
        <w:sz w:val="14"/>
        <w:szCs w:val="14"/>
      </w:rPr>
      <w:t>7</w:t>
    </w:r>
    <w:r w:rsidR="00632700">
      <w:rPr>
        <w:rFonts w:ascii="Montserrat" w:eastAsia="Montserrat" w:hAnsi="Montserrat" w:cs="Montserrat"/>
        <w:color w:val="328D36"/>
        <w:sz w:val="14"/>
        <w:szCs w:val="14"/>
      </w:rPr>
      <w:t>0, San Luis Potosí Tel: (44) 415 10609                                                           slp.gob.mx/segam</w:t>
    </w:r>
    <w:r w:rsidR="00632700">
      <w:rPr>
        <w:noProof/>
      </w:rPr>
      <w:drawing>
        <wp:anchor distT="0" distB="0" distL="114300" distR="114300" simplePos="0" relativeHeight="251661312" behindDoc="0" locked="0" layoutInCell="1" hidden="0" allowOverlap="1" wp14:anchorId="27820AFF" wp14:editId="42ECA8A9">
          <wp:simplePos x="0" y="0"/>
          <wp:positionH relativeFrom="column">
            <wp:posOffset>-44840</wp:posOffset>
          </wp:positionH>
          <wp:positionV relativeFrom="paragraph">
            <wp:posOffset>176628</wp:posOffset>
          </wp:positionV>
          <wp:extent cx="7810189" cy="313715"/>
          <wp:effectExtent l="0" t="0" r="0" b="0"/>
          <wp:wrapNone/>
          <wp:docPr id="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10189" cy="3137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DA7A8A" w14:textId="4068FA7D" w:rsidR="00FF3992" w:rsidRDefault="006617B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165E5BB7" wp14:editId="1E79D92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5715" b="0"/>
              <wp:wrapNone/>
              <wp:docPr id="1" name="Text Box 1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48700A0" w14:textId="6A2FCB1F" w:rsidR="006617B1" w:rsidRPr="006617B1" w:rsidRDefault="006617B1" w:rsidP="006617B1">
                          <w:pPr>
                            <w:rPr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6617B1">
                            <w:rPr>
                              <w:noProof/>
                              <w:color w:val="000000"/>
                              <w:sz w:val="18"/>
                              <w:szCs w:val="18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5E5BB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alt="Public" style="position:absolute;margin-left:0;margin-top:0;width:34.95pt;height:34.95pt;z-index:251662336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" filled="f" stroked="f">
              <v:textbox style="mso-fit-shape-to-text:t" inset="0,0,0,15pt">
                <w:txbxContent>
                  <w:p w14:paraId="248700A0" w14:textId="6A2FCB1F" w:rsidR="006617B1" w:rsidRPr="006617B1" w:rsidRDefault="006617B1" w:rsidP="006617B1">
                    <w:pPr>
                      <w:rPr>
                        <w:noProof/>
                        <w:color w:val="000000"/>
                        <w:sz w:val="18"/>
                        <w:szCs w:val="18"/>
                      </w:rPr>
                    </w:pPr>
                    <w:r w:rsidRPr="006617B1">
                      <w:rPr>
                        <w:noProof/>
                        <w:color w:val="000000"/>
                        <w:sz w:val="18"/>
                        <w:szCs w:val="18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03EDA" w14:textId="77777777" w:rsidR="000755EE" w:rsidRDefault="000755EE" w:rsidP="00E5469A">
      <w:r>
        <w:separator/>
      </w:r>
    </w:p>
  </w:footnote>
  <w:footnote w:type="continuationSeparator" w:id="0">
    <w:p w14:paraId="1A65BE10" w14:textId="77777777" w:rsidR="000755EE" w:rsidRDefault="000755EE" w:rsidP="00E546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18D966" w14:textId="77777777" w:rsidR="00D31F33" w:rsidRDefault="008A56B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 wp14:anchorId="3C54701C" wp14:editId="0E5DBA4A">
          <wp:simplePos x="0" y="0"/>
          <wp:positionH relativeFrom="column">
            <wp:posOffset>0</wp:posOffset>
          </wp:positionH>
          <wp:positionV relativeFrom="paragraph">
            <wp:posOffset>-45720</wp:posOffset>
          </wp:positionV>
          <wp:extent cx="1584325" cy="527050"/>
          <wp:effectExtent l="0" t="0" r="0" b="635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84325" cy="527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632700">
      <w:rPr>
        <w:noProof/>
      </w:rPr>
      <w:drawing>
        <wp:anchor distT="0" distB="0" distL="114300" distR="114300" simplePos="0" relativeHeight="251659264" behindDoc="0" locked="0" layoutInCell="1" hidden="0" allowOverlap="1" wp14:anchorId="3CC073BD" wp14:editId="3E24DEBF">
          <wp:simplePos x="0" y="0"/>
          <wp:positionH relativeFrom="column">
            <wp:posOffset>2830830</wp:posOffset>
          </wp:positionH>
          <wp:positionV relativeFrom="paragraph">
            <wp:posOffset>-99060</wp:posOffset>
          </wp:positionV>
          <wp:extent cx="3505200" cy="640080"/>
          <wp:effectExtent l="0" t="0" r="0" b="7620"/>
          <wp:wrapNone/>
          <wp:docPr id="7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505200" cy="64008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469A"/>
    <w:rsid w:val="00017DCA"/>
    <w:rsid w:val="000755EE"/>
    <w:rsid w:val="00115148"/>
    <w:rsid w:val="002560E3"/>
    <w:rsid w:val="00343070"/>
    <w:rsid w:val="00483E0B"/>
    <w:rsid w:val="004D0411"/>
    <w:rsid w:val="005474B8"/>
    <w:rsid w:val="005533A2"/>
    <w:rsid w:val="00632700"/>
    <w:rsid w:val="00637F7E"/>
    <w:rsid w:val="006617B1"/>
    <w:rsid w:val="008A56B0"/>
    <w:rsid w:val="008C0E17"/>
    <w:rsid w:val="009309E5"/>
    <w:rsid w:val="00AC1C03"/>
    <w:rsid w:val="00BA073E"/>
    <w:rsid w:val="00C2240C"/>
    <w:rsid w:val="00D43AB0"/>
    <w:rsid w:val="00DC32AA"/>
    <w:rsid w:val="00E5469A"/>
    <w:rsid w:val="00E64032"/>
    <w:rsid w:val="00FF3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3E6E90FD"/>
  <w15:docId w15:val="{50269ACC-F54A-448E-AE55-6AE8F4D06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69A"/>
    <w:pPr>
      <w:spacing w:after="0" w:line="240" w:lineRule="auto"/>
    </w:pPr>
    <w:rPr>
      <w:rFonts w:ascii="Calibri" w:eastAsia="Calibri" w:hAnsi="Calibri" w:cs="Calibri"/>
      <w:sz w:val="24"/>
      <w:szCs w:val="24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5469A"/>
    <w:pPr>
      <w:spacing w:after="0" w:line="240" w:lineRule="auto"/>
    </w:pPr>
    <w:rPr>
      <w:rFonts w:eastAsiaTheme="minorEastAsia"/>
      <w:lang w:eastAsia="es-MX"/>
    </w:rPr>
  </w:style>
  <w:style w:type="paragraph" w:styleId="BodyText">
    <w:name w:val="Body Text"/>
    <w:basedOn w:val="Normal"/>
    <w:link w:val="BodyTextChar"/>
    <w:uiPriority w:val="99"/>
    <w:unhideWhenUsed/>
    <w:rsid w:val="00E5469A"/>
    <w:pPr>
      <w:spacing w:after="120"/>
    </w:pPr>
    <w:rPr>
      <w:rFonts w:ascii="Times" w:eastAsia="Times" w:hAnsi="Times" w:cs="Times New Roman"/>
      <w:szCs w:val="20"/>
      <w:lang w:val="es-ES_tradnl" w:eastAsia="es-ES"/>
    </w:rPr>
  </w:style>
  <w:style w:type="character" w:customStyle="1" w:styleId="BodyTextChar">
    <w:name w:val="Body Text Char"/>
    <w:basedOn w:val="DefaultParagraphFont"/>
    <w:link w:val="BodyText"/>
    <w:uiPriority w:val="99"/>
    <w:rsid w:val="00E5469A"/>
    <w:rPr>
      <w:rFonts w:ascii="Times" w:eastAsia="Times" w:hAnsi="Times" w:cs="Times New Roman"/>
      <w:sz w:val="24"/>
      <w:szCs w:val="20"/>
      <w:lang w:val="es-ES_tradnl" w:eastAsia="es-ES"/>
    </w:rPr>
  </w:style>
  <w:style w:type="paragraph" w:styleId="Header">
    <w:name w:val="header"/>
    <w:basedOn w:val="Normal"/>
    <w:link w:val="HeaderChar"/>
    <w:uiPriority w:val="99"/>
    <w:unhideWhenUsed/>
    <w:rsid w:val="00E5469A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469A"/>
    <w:rPr>
      <w:rFonts w:ascii="Calibri" w:eastAsia="Calibri" w:hAnsi="Calibri" w:cs="Calibri"/>
      <w:sz w:val="24"/>
      <w:szCs w:val="24"/>
      <w:lang w:eastAsia="es-MX"/>
    </w:rPr>
  </w:style>
  <w:style w:type="paragraph" w:styleId="Footer">
    <w:name w:val="footer"/>
    <w:basedOn w:val="Normal"/>
    <w:link w:val="FooterChar"/>
    <w:uiPriority w:val="99"/>
    <w:unhideWhenUsed/>
    <w:rsid w:val="00E5469A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469A"/>
    <w:rPr>
      <w:rFonts w:ascii="Calibri" w:eastAsia="Calibri" w:hAnsi="Calibri" w:cs="Calibri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80095fc9-5f9a-49ab-a2d1-7aac54973ed8}" enabled="1" method="Privileged" siteId="{492ac175-0fcd-4d6c-8fde-e15c70d1986b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CIDE03</dc:creator>
  <cp:lastModifiedBy>Envisionware</cp:lastModifiedBy>
  <cp:revision>15</cp:revision>
  <dcterms:created xsi:type="dcterms:W3CDTF">2022-05-27T15:25:00Z</dcterms:created>
  <dcterms:modified xsi:type="dcterms:W3CDTF">2025-04-10T18:59:00Z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1,2,3</vt:lpwstr>
  </property>
  <property fmtid="{D5CDD505-2E9C-101B-9397-08002B2CF9AE}" pid="3" name="ClassificationContentMarkingFooterFontProps">
    <vt:lpwstr>#000000,9,Calibri</vt:lpwstr>
  </property>
  <property fmtid="{D5CDD505-2E9C-101B-9397-08002B2CF9AE}" pid="4" name="ClassificationContentMarkingFooterText">
    <vt:lpwstr>Public</vt:lpwstr>
  </property>
</Properties>
</file>