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Default="00682E88" w:rsidP="0098544F">
      <w:pPr>
        <w:pStyle w:val="Textoindependiente"/>
        <w:ind w:left="-709" w:right="-708"/>
      </w:pPr>
    </w:p>
    <w:p w:rsidR="0098544F" w:rsidRPr="00FF41C2" w:rsidRDefault="0098544F" w:rsidP="0098544F">
      <w:pPr>
        <w:pStyle w:val="Textoindependiente"/>
        <w:ind w:left="-709" w:right="-708"/>
      </w:pPr>
    </w:p>
    <w:p w:rsidR="004C2E23" w:rsidRDefault="00526311" w:rsidP="0098544F">
      <w:pPr>
        <w:ind w:left="-709" w:right="-708"/>
        <w:jc w:val="both"/>
        <w:rPr>
          <w:b/>
        </w:rPr>
      </w:pPr>
      <w:r w:rsidRPr="00FF41C2">
        <w:rPr>
          <w:b/>
        </w:rPr>
        <w:t>LISTA DE ACUERDOS DE LA COMISIÓN ESTATAL DE GA</w:t>
      </w:r>
      <w:r w:rsidR="00F56801" w:rsidRPr="00FF41C2">
        <w:rPr>
          <w:b/>
        </w:rPr>
        <w:t>RANTÍA DE ACCESO A LA INFORMACIÓ</w:t>
      </w:r>
      <w:r w:rsidRPr="00FF41C2">
        <w:rPr>
          <w:b/>
        </w:rPr>
        <w:t>N PÚBLICA</w:t>
      </w:r>
      <w:r w:rsidR="00F56801" w:rsidRPr="00FF41C2">
        <w:rPr>
          <w:b/>
        </w:rPr>
        <w:t xml:space="preserve"> DE SAN LUIS POTOSÍ</w:t>
      </w:r>
      <w:r w:rsidRPr="00FF41C2">
        <w:rPr>
          <w:b/>
        </w:rPr>
        <w:t>, SAN LUIS POTOSÍ; FIJADA EN LOS ESTRADOS DE LA MISMA, SIEN</w:t>
      </w:r>
      <w:r w:rsidR="004744EB" w:rsidRPr="00FF41C2">
        <w:rPr>
          <w:b/>
        </w:rPr>
        <w:t>DO L</w:t>
      </w:r>
      <w:r w:rsidR="002A1D08" w:rsidRPr="00FF41C2">
        <w:rPr>
          <w:b/>
        </w:rPr>
        <w:t>AS 08:00 OCHO HORAS DE</w:t>
      </w:r>
      <w:r w:rsidR="0063543C" w:rsidRPr="00FF41C2">
        <w:rPr>
          <w:b/>
        </w:rPr>
        <w:t>L</w:t>
      </w:r>
      <w:r w:rsidR="00BE1842" w:rsidRPr="00FF41C2">
        <w:rPr>
          <w:b/>
        </w:rPr>
        <w:t xml:space="preserve"> </w:t>
      </w:r>
      <w:r w:rsidR="003E6176" w:rsidRPr="00FF41C2">
        <w:rPr>
          <w:b/>
        </w:rPr>
        <w:t>DÍ</w:t>
      </w:r>
      <w:r w:rsidR="004226B8" w:rsidRPr="00FF41C2">
        <w:rPr>
          <w:b/>
        </w:rPr>
        <w:t>A</w:t>
      </w:r>
      <w:r w:rsidR="00890F40" w:rsidRPr="00FF41C2">
        <w:rPr>
          <w:b/>
        </w:rPr>
        <w:t xml:space="preserve"> 0</w:t>
      </w:r>
      <w:r w:rsidR="00715761" w:rsidRPr="00FF41C2">
        <w:rPr>
          <w:b/>
        </w:rPr>
        <w:t xml:space="preserve">1 UNO DEL MES DE </w:t>
      </w:r>
      <w:r w:rsidR="00E525BC">
        <w:rPr>
          <w:b/>
        </w:rPr>
        <w:t>SEPTIEMBRE</w:t>
      </w:r>
      <w:r w:rsidR="00A851AE" w:rsidRPr="00FF41C2">
        <w:rPr>
          <w:b/>
        </w:rPr>
        <w:t xml:space="preserve"> DEL AÑO 2017 DOS MIL DIECISIETE</w:t>
      </w:r>
      <w:r w:rsidR="00487268" w:rsidRPr="00FF41C2">
        <w:rPr>
          <w:b/>
        </w:rPr>
        <w:t>.</w:t>
      </w:r>
    </w:p>
    <w:p w:rsidR="00E525BC" w:rsidRDefault="00E525BC" w:rsidP="0098544F">
      <w:pPr>
        <w:ind w:left="-709" w:right="-708"/>
        <w:jc w:val="both"/>
        <w:rPr>
          <w:b/>
        </w:rPr>
      </w:pPr>
    </w:p>
    <w:p w:rsidR="00E525BC" w:rsidRDefault="00E525BC" w:rsidP="0098544F">
      <w:pPr>
        <w:ind w:left="-709" w:right="-708"/>
        <w:jc w:val="both"/>
        <w:rPr>
          <w:b/>
        </w:rPr>
      </w:pPr>
    </w:p>
    <w:p w:rsidR="00E525BC" w:rsidRPr="00697089" w:rsidRDefault="00E525BC" w:rsidP="00E525BC">
      <w:pPr>
        <w:ind w:left="-567" w:right="-518"/>
        <w:jc w:val="both"/>
      </w:pPr>
      <w:r w:rsidRPr="00697089">
        <w:rPr>
          <w:b/>
        </w:rPr>
        <w:t xml:space="preserve">CEGAIP-RR-282/2016-3 PNT NUMERO DE FOLIO PF00009316 CONTRA H. AYUNTAMIENTO DE TANQUIAN DE ESCOBEDO, SAN LUIS POTOSÍ, POR CONDUCTO DE SU PRESIDENTE MUNICIPAL A TRAVÉS DE SU TITULAR DE LA UNIDAD DE TRANSPARENCIA. </w:t>
      </w:r>
      <w:r w:rsidRPr="00697089">
        <w:t>Se declara incumplida la resolución que en definitiva se dicto en el presente asunto. Por lo tanto se hace efectivo el apercibimiento efectuado en auto de 22 de mayo del 2017 en consecuencia. Para asegurar que el sujeto obligado acate las determinaciones que este órgano garante emite se adoptan medidas para garantizar su cumplimiento. Notifíquese.</w:t>
      </w:r>
    </w:p>
    <w:p w:rsidR="00E525BC" w:rsidRPr="00697089" w:rsidRDefault="00E525BC" w:rsidP="00E525BC">
      <w:pPr>
        <w:ind w:left="-567" w:right="-518"/>
        <w:jc w:val="both"/>
      </w:pPr>
    </w:p>
    <w:p w:rsidR="00E525BC" w:rsidRPr="00697089" w:rsidRDefault="00E525BC" w:rsidP="00E525BC">
      <w:pPr>
        <w:ind w:left="-567" w:right="-518"/>
        <w:jc w:val="both"/>
      </w:pPr>
      <w:r w:rsidRPr="00697089">
        <w:rPr>
          <w:b/>
          <w:color w:val="000000" w:themeColor="text1"/>
        </w:rPr>
        <w:t>CEGAIP-RR-337/2016-3 PNT NUMERO DE FOLIO PF00011616 CONTRA H. AYUNTAMIENTO DE SAN MARTÍN CHALCHICUAUTLA, SAN LUIS POTOSÍ,</w:t>
      </w:r>
      <w:r w:rsidRPr="00697089">
        <w:rPr>
          <w:color w:val="000000" w:themeColor="text1"/>
        </w:rPr>
        <w:t xml:space="preserve"> </w:t>
      </w:r>
      <w:r w:rsidRPr="00697089">
        <w:rPr>
          <w:b/>
          <w:color w:val="000000" w:themeColor="text1"/>
        </w:rPr>
        <w:t>POR CONDUCTO DE SU PRESIDENTE MUNICIPAL A TRAVÉS DE SU TITULAR DE LA UNIDAD DE TRANSPARENCIA.</w:t>
      </w:r>
      <w:r w:rsidRPr="00697089">
        <w:t xml:space="preserve"> Se declara incumplida la resolución que en definitiva se dicto en el presente asunto. Por lo tanto se hace efectivo el apercibimiento efectuado en auto de 06 de junio del 2017 en consecuencia. Para asegurar que el sujeto obligado acate las determinaciones que este órgano garante emite se adoptan medidas para garantizar su cumplimiento. Notifíquese.</w:t>
      </w:r>
    </w:p>
    <w:p w:rsidR="00E525BC" w:rsidRPr="00697089" w:rsidRDefault="00E525BC" w:rsidP="00E525BC">
      <w:pPr>
        <w:ind w:left="-567" w:right="-518"/>
        <w:jc w:val="both"/>
      </w:pPr>
    </w:p>
    <w:p w:rsidR="00E525BC" w:rsidRPr="00697089" w:rsidRDefault="00E525BC" w:rsidP="00E525BC">
      <w:pPr>
        <w:ind w:left="-567" w:right="-518"/>
        <w:jc w:val="both"/>
      </w:pPr>
      <w:r w:rsidRPr="00697089">
        <w:rPr>
          <w:b/>
          <w:color w:val="000000" w:themeColor="text1"/>
        </w:rPr>
        <w:t xml:space="preserve">CEGAIP-RR-138/2017-3 PNT NUMERO DE FOLIO PF00004317 CONTRA </w:t>
      </w:r>
      <w:r w:rsidRPr="00697089">
        <w:rPr>
          <w:b/>
        </w:rPr>
        <w:t>H. AYUNTAMIENTO DE AQUISMÓN.</w:t>
      </w:r>
      <w:r w:rsidRPr="00697089">
        <w:t xml:space="preserve"> Se declara incumplida la resolución que en definitiva se dicto en el presente asunto. Por lo tanto para asegurar que el sujeto obligado acate las determinaciones que este órgano garante emite  se adoptan las siguientes medidas para garantizar el cumplimiento. Notifíquese.</w:t>
      </w:r>
    </w:p>
    <w:p w:rsidR="00E525BC" w:rsidRPr="00697089" w:rsidRDefault="00E525BC" w:rsidP="00E525BC">
      <w:pPr>
        <w:ind w:left="-567" w:right="-518"/>
        <w:jc w:val="both"/>
      </w:pPr>
    </w:p>
    <w:p w:rsidR="00E525BC" w:rsidRPr="00697089" w:rsidRDefault="00E525BC" w:rsidP="00E525BC">
      <w:pPr>
        <w:ind w:left="-567" w:right="-518"/>
        <w:jc w:val="both"/>
      </w:pPr>
      <w:r w:rsidRPr="00697089">
        <w:rPr>
          <w:b/>
        </w:rPr>
        <w:t xml:space="preserve">CEGAIP-RR-252/2016-3 PNT NUMERO DE FOLIO RR00037416 CONTRA </w:t>
      </w:r>
      <w:r w:rsidRPr="00697089">
        <w:rPr>
          <w:rFonts w:eastAsia="Calibri"/>
          <w:b/>
        </w:rPr>
        <w:t>GOBIERNO DEL ESTADO</w:t>
      </w:r>
      <w:r w:rsidRPr="00697089">
        <w:rPr>
          <w:rFonts w:eastAsia="Calibri"/>
        </w:rPr>
        <w:t xml:space="preserve"> </w:t>
      </w:r>
      <w:r w:rsidRPr="00697089">
        <w:rPr>
          <w:rFonts w:eastAsia="Calibri"/>
          <w:b/>
        </w:rPr>
        <w:t>DE SAN LUIS POTOSÍ,</w:t>
      </w:r>
      <w:r w:rsidRPr="00697089">
        <w:rPr>
          <w:rFonts w:eastAsia="Calibri"/>
        </w:rPr>
        <w:t xml:space="preserve"> </w:t>
      </w:r>
      <w:r w:rsidRPr="00697089">
        <w:rPr>
          <w:rFonts w:eastAsia="Calibri"/>
          <w:b/>
        </w:rPr>
        <w:t>A TRAVÉS DEL INSTITUTO DE DESARROLLO HUMANO Y SOCIAL DE LOS PUEBLOS Y COMUNIDADES INDÍGENAS DEL ESTADO POR CONDUCTO DE SU TITULAR A TRAVÉS DE SU TITULAR DE LA UNIDAD DE TRANSPARENCIA</w:t>
      </w:r>
      <w:r w:rsidRPr="00697089">
        <w:rPr>
          <w:b/>
        </w:rPr>
        <w:t xml:space="preserve">. </w:t>
      </w:r>
      <w:r w:rsidRPr="00697089">
        <w:t>Dese vista al recurrente con los oficios  anteriormente mencionados, asi como el oficio sin número, signado por francisco José Gerardo pinilla llaca  de cuatro de julio de 2017 recibido en la oficialía de partes  de esta comisión el mismo día y documento adjunto para el  efecto de que dentro del término de cinco días hábiles, manifieste lo que  a su derecho convenga. En el entendido de que  no hacer manifestación alguna al respecto esta comisión se pronunciara respecto del cumplimiento o en caso contrario de incumplimiento con base en las constancias que integran el presente expediente. Notifíquese.</w:t>
      </w:r>
    </w:p>
    <w:p w:rsidR="00E525BC" w:rsidRPr="00697089" w:rsidRDefault="00E525BC" w:rsidP="00E525BC">
      <w:pPr>
        <w:ind w:left="-567" w:right="-518"/>
        <w:jc w:val="both"/>
        <w:rPr>
          <w:b/>
        </w:rPr>
      </w:pPr>
    </w:p>
    <w:p w:rsidR="00E525BC" w:rsidRPr="00697089" w:rsidRDefault="00E525BC" w:rsidP="00E525BC">
      <w:pPr>
        <w:spacing w:line="276" w:lineRule="auto"/>
        <w:ind w:left="-567" w:right="-518"/>
        <w:jc w:val="both"/>
        <w:rPr>
          <w:rFonts w:eastAsia="Arial Unicode MS"/>
          <w:lang w:eastAsia="es-MX"/>
        </w:rPr>
      </w:pPr>
      <w:r w:rsidRPr="00697089">
        <w:rPr>
          <w:b/>
        </w:rPr>
        <w:t>CEGAIP-RR-381/2017-3 PNT NUMERO DE FOLIO RR00019317 CONTRA</w:t>
      </w:r>
      <w:r w:rsidRPr="00697089">
        <w:t xml:space="preserve">  </w:t>
      </w:r>
      <w:r w:rsidRPr="00697089">
        <w:rPr>
          <w:b/>
        </w:rPr>
        <w:t>INSTITUTO DE DESARROLLO HUMANO Y SOCIAL DE LOS PUEBLOS INDÍGENAS.</w:t>
      </w:r>
      <w:r w:rsidRPr="00697089">
        <w:rPr>
          <w:rFonts w:eastAsia="Arial Unicode MS"/>
          <w:b/>
          <w:lang w:eastAsia="es-MX"/>
        </w:rPr>
        <w:t xml:space="preserve"> </w:t>
      </w:r>
      <w:r w:rsidRPr="00697089">
        <w:rPr>
          <w:rFonts w:eastAsia="Arial Unicode MS"/>
          <w:lang w:eastAsia="es-MX"/>
        </w:rPr>
        <w:t>Se declara incumplida la resolución de 21 veintiuno de febrero de 2017 dos mil diecisiete, dictada en el presente recurso de revisión RR-381/2016-2 del índice de esta Comisión. Notifíquese.</w:t>
      </w:r>
    </w:p>
    <w:p w:rsidR="00E525BC" w:rsidRPr="00697089" w:rsidRDefault="00E525BC" w:rsidP="00E525BC">
      <w:pPr>
        <w:spacing w:line="276" w:lineRule="auto"/>
        <w:ind w:left="-567" w:right="-518"/>
        <w:jc w:val="both"/>
        <w:rPr>
          <w:rFonts w:eastAsia="Arial Unicode MS"/>
          <w:lang w:eastAsia="es-MX"/>
        </w:rPr>
      </w:pPr>
    </w:p>
    <w:p w:rsidR="00E525BC" w:rsidRPr="00697089" w:rsidRDefault="00E525BC" w:rsidP="00E525BC">
      <w:pPr>
        <w:ind w:left="-567" w:right="-518"/>
        <w:jc w:val="both"/>
        <w:rPr>
          <w:color w:val="262626" w:themeColor="text1" w:themeTint="D9"/>
        </w:rPr>
      </w:pPr>
      <w:r w:rsidRPr="00697089">
        <w:rPr>
          <w:b/>
        </w:rPr>
        <w:t>CEGAIP-RR-387-2017-3 SIGEMI CONTRA SISTEMA DE FINANCIAMIENTO PARA EL DESARROLLO DEL ESTADO.</w:t>
      </w:r>
      <w:r w:rsidRPr="00697089">
        <w:rPr>
          <w:b/>
          <w:color w:val="262626" w:themeColor="text1" w:themeTint="D9"/>
        </w:rPr>
        <w:t xml:space="preserve"> </w:t>
      </w:r>
      <w:r w:rsidRPr="00697089">
        <w:rPr>
          <w:color w:val="262626" w:themeColor="text1" w:themeTint="D9"/>
        </w:rPr>
        <w:t>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rPr>
        <w:t>CEGAIP-RR-405/2017-3 SIGEMI CONTRA ORGANISMO INTERMUNICIPAL METROPOLITANO DE AGUA POTABLE, ALCANTARILLADO, SANEAMIENTO Y SERVICIOS CONEXOS (INTERAPAS).</w:t>
      </w:r>
      <w:r w:rsidRPr="00697089">
        <w:rPr>
          <w:color w:val="262626" w:themeColor="text1" w:themeTint="D9"/>
        </w:rPr>
        <w:t xml:space="preserve"> 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rPr>
        <w:t>CEGAIP-RR-443/2017-2 SIGEMI CONTRA GOBIERNO DEL ESTADO DE SAN LUIS POTOSÍ, POR CONDUCTO DE LA SECRETARÍA DE FINANZAS, A TRAVÉS DE SU SECRETARIO Y DEL TITULAR DE LA UNIDAD DE TRANSPARENCIA.</w:t>
      </w:r>
      <w:r w:rsidRPr="00697089">
        <w:rPr>
          <w:color w:val="262626" w:themeColor="text1" w:themeTint="D9"/>
        </w:rPr>
        <w:t xml:space="preserve"> 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rPr>
        <w:t>CEGAIP-RR-455/2017-2 SIGEMI CONTRA GOBIERNO DEL ESTADO DE SAN LUIS POTOSÍ, POR CONDUCTO DE LA COMISIÓN EJECUTIVA ESTATAL DE ATENCIÓN A VÍCTIMAS, A TRAVÉS DE SU PRESIDENTE Y DEL TITULAR DE LA UNIDAD DE TRANSPARENCIA.</w:t>
      </w:r>
      <w:r w:rsidRPr="00697089">
        <w:rPr>
          <w:color w:val="262626" w:themeColor="text1" w:themeTint="D9"/>
        </w:rPr>
        <w:t xml:space="preserve"> 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rPr>
        <w:t>CEGAIP-RR-453/2017-3 SIGEMI CONTRA CONSEJO ESTATAL ELECTORAL Y DE PARTICIPACIÓN CIUDADANA.</w:t>
      </w:r>
      <w:r w:rsidRPr="00697089">
        <w:rPr>
          <w:color w:val="262626" w:themeColor="text1" w:themeTint="D9"/>
        </w:rPr>
        <w:t xml:space="preserve"> 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rPr>
        <w:t>CEGAIP-RR-458/2017-2 SIGEMI CONTRA HOSPITAL CENTRAL “DR. IGNACIO MORONES PRIETO”, POR CONDUCTO DE SU DIRECTOR Y DEL TITULAR DE LA UNIDAD DE TRANSPARENCIA.</w:t>
      </w:r>
      <w:r w:rsidRPr="00697089">
        <w:rPr>
          <w:color w:val="262626" w:themeColor="text1" w:themeTint="D9"/>
        </w:rPr>
        <w:t xml:space="preserve"> 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rPr>
        <w:t>CEGAIP-RR-461/2017-2 SIGEMI CONTRA GOBIERNO DEL ESTADO DE SAN LUIS POTOSÍ, POR CONDUCTO DE LA SECRETARÍA DE SEGURIDAD PÚBLICA, A TRAVÉS DE SU SECRETARIO Y DEL TITULAR DE LA UNIDAD DE TRANSPARENCIA</w:t>
      </w:r>
      <w:r w:rsidRPr="00697089">
        <w:t>.</w:t>
      </w:r>
      <w:r w:rsidRPr="00697089">
        <w:rPr>
          <w:color w:val="262626" w:themeColor="text1" w:themeTint="D9"/>
        </w:rPr>
        <w:t xml:space="preserve"> 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pPr>
      <w:r w:rsidRPr="00697089">
        <w:rPr>
          <w:b/>
        </w:rPr>
        <w:lastRenderedPageBreak/>
        <w:t xml:space="preserve">CEGAIP-RR-474/2017-3 PNT NUMERO DE FOLIO RR00019717 CONTRA UNIVERSIDAD AUTÓNOMA DEL ESTADO, POR CONDUCTO DE SU RECTOR Y DEL TITULAR DE LA UNIDAD DE TRANSPARENCIA. </w:t>
      </w:r>
      <w:r w:rsidRPr="00697089">
        <w:t xml:space="preserve">Visto el contenido del oficio y anexo de cuenta se tiene al </w:t>
      </w:r>
      <w:proofErr w:type="gramStart"/>
      <w:r w:rsidRPr="00697089">
        <w:t>director</w:t>
      </w:r>
      <w:proofErr w:type="gramEnd"/>
      <w:r w:rsidRPr="00697089">
        <w:t xml:space="preserve"> de archivos y encargado de los asuntos del despacho de la dirección del sistema estatal de documentación y archivo de este órgano colegiado, por rindiendo el dictamen que se le requirió mediante auto que antecede en los términos de su oficio, mismo que  será considerado al momento de pronunciarse respecto al  cumplimento de la resolución del presente medio de impugnación. Notifíquese.</w:t>
      </w:r>
    </w:p>
    <w:p w:rsidR="00E525BC" w:rsidRPr="00697089" w:rsidRDefault="00E525BC" w:rsidP="00E525BC">
      <w:pPr>
        <w:ind w:left="-567" w:right="-518"/>
        <w:jc w:val="both"/>
      </w:pPr>
    </w:p>
    <w:p w:rsidR="00E525BC" w:rsidRPr="00697089" w:rsidRDefault="00E525BC" w:rsidP="00E525BC">
      <w:pPr>
        <w:ind w:left="-567" w:right="-518"/>
        <w:jc w:val="both"/>
        <w:rPr>
          <w:color w:val="262626" w:themeColor="text1" w:themeTint="D9"/>
        </w:rPr>
      </w:pPr>
      <w:r w:rsidRPr="00697089">
        <w:rPr>
          <w:b/>
          <w:color w:val="000000" w:themeColor="text1"/>
        </w:rPr>
        <w:t>CEGAIP-RR-489/2017-3 PNT NUMERO DE FOLIO RR00020717 CONTRA SECRETARÍA DE DESARROLLO URBANO, VIVIENDA Y OBRAS PÚBLICAS.</w:t>
      </w:r>
      <w:r w:rsidRPr="00697089">
        <w:rPr>
          <w:color w:val="000000" w:themeColor="text1"/>
        </w:rPr>
        <w:t xml:space="preserve"> </w:t>
      </w:r>
      <w:r w:rsidRPr="00697089">
        <w:t xml:space="preserve"> </w:t>
      </w:r>
      <w:r w:rsidRPr="00697089">
        <w:rPr>
          <w:color w:val="262626" w:themeColor="text1" w:themeTint="D9"/>
        </w:rPr>
        <w:t>SE PROCEDE A ELABORAR EL PROYECTO DE RESOLUCION CORRESPONDIENTE. Notifíquese.</w:t>
      </w:r>
    </w:p>
    <w:p w:rsidR="00E525BC" w:rsidRPr="00697089" w:rsidRDefault="00E525BC" w:rsidP="00E525BC">
      <w:pPr>
        <w:ind w:left="-567" w:right="-518"/>
        <w:jc w:val="both"/>
        <w:rPr>
          <w:color w:val="262626" w:themeColor="text1" w:themeTint="D9"/>
        </w:rPr>
      </w:pPr>
    </w:p>
    <w:p w:rsidR="00E525BC" w:rsidRPr="00697089" w:rsidRDefault="00E525BC" w:rsidP="00E525BC">
      <w:pPr>
        <w:ind w:left="-567" w:right="-518"/>
        <w:jc w:val="both"/>
        <w:rPr>
          <w:color w:val="262626" w:themeColor="text1" w:themeTint="D9"/>
        </w:rPr>
      </w:pPr>
      <w:r w:rsidRPr="00697089">
        <w:rPr>
          <w:b/>
          <w:color w:val="000000" w:themeColor="text1"/>
        </w:rPr>
        <w:t>CEGAIP-RR-498/2017-3 PNT NUMERO DE FOLIO RR00021617 CONTRA SECRETARÍA DE DESARROLLO URBANO, VIVIENDA Y OBRAS PÚBLICAS.</w:t>
      </w:r>
      <w:r w:rsidRPr="00697089">
        <w:rPr>
          <w:color w:val="262626" w:themeColor="text1" w:themeTint="D9"/>
        </w:rPr>
        <w:t xml:space="preserve"> SE PROCEDE A ELABORAR EL PROYECTO DE RESOLUCION CORRESPONDIENTE. Notifíquese.</w:t>
      </w:r>
    </w:p>
    <w:p w:rsidR="00E525BC" w:rsidRPr="00697089" w:rsidRDefault="00E525BC" w:rsidP="00E525BC">
      <w:pPr>
        <w:jc w:val="both"/>
        <w:rPr>
          <w:color w:val="262626" w:themeColor="text1" w:themeTint="D9"/>
        </w:rPr>
      </w:pPr>
      <w:r w:rsidRPr="00697089">
        <w:rPr>
          <w:b/>
          <w:color w:val="000000" w:themeColor="text1"/>
        </w:rPr>
        <w:t>CEGAIP SI-</w:t>
      </w:r>
      <w:r w:rsidRPr="00697089">
        <w:rPr>
          <w:b/>
          <w:color w:val="262626" w:themeColor="text1" w:themeTint="D9"/>
        </w:rPr>
        <w:t xml:space="preserve">026/2017 MANUAL.- </w:t>
      </w:r>
      <w:r w:rsidRPr="00697089">
        <w:t xml:space="preserve">En atención a su solicitud de información interpuesta en esta Comisión el día 21 de agosto del 2017, y de acuerdo con la Ley de Transparencia y Acceso a </w:t>
      </w:r>
      <w:smartTag w:uri="urn:schemas-microsoft-com:office:smarttags" w:element="PersonName">
        <w:smartTagPr>
          <w:attr w:name="ProductID" w:val="la Informaci￳n P￺blica"/>
        </w:smartTagPr>
        <w:r w:rsidRPr="00697089">
          <w:t>la Información Pública</w:t>
        </w:r>
      </w:smartTag>
      <w:r w:rsidRPr="00697089">
        <w:t xml:space="preserve">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w:t>
      </w:r>
      <w:smartTag w:uri="urn:schemas-microsoft-com:office:smarttags" w:element="PersonName">
        <w:smartTagPr>
          <w:attr w:name="ProductID" w:val="la Informaci￳n P￺blica"/>
        </w:smartTagPr>
        <w:r w:rsidRPr="00697089">
          <w:t>la Información Pública</w:t>
        </w:r>
      </w:smartTag>
      <w:r w:rsidRPr="00697089">
        <w:t xml:space="preserve"> del Estado de San Luis Potosí vigente.</w:t>
      </w:r>
      <w:r w:rsidRPr="00697089">
        <w:rPr>
          <w:color w:val="262626" w:themeColor="text1" w:themeTint="D9"/>
        </w:rPr>
        <w:t xml:space="preserve"> Notifíquese.</w:t>
      </w:r>
    </w:p>
    <w:p w:rsidR="00E525BC" w:rsidRPr="00697089" w:rsidRDefault="00E525BC" w:rsidP="00E525BC">
      <w:pPr>
        <w:jc w:val="both"/>
      </w:pPr>
    </w:p>
    <w:p w:rsidR="00E525BC" w:rsidRPr="00697089" w:rsidRDefault="00E525BC" w:rsidP="00E525BC">
      <w:pPr>
        <w:jc w:val="both"/>
        <w:rPr>
          <w:color w:val="262626" w:themeColor="text1" w:themeTint="D9"/>
        </w:rPr>
      </w:pPr>
      <w:r w:rsidRPr="00697089">
        <w:rPr>
          <w:b/>
          <w:color w:val="000000" w:themeColor="text1"/>
        </w:rPr>
        <w:t>CEGAIP SI-</w:t>
      </w:r>
      <w:r w:rsidRPr="00697089">
        <w:rPr>
          <w:b/>
          <w:color w:val="262626" w:themeColor="text1" w:themeTint="D9"/>
        </w:rPr>
        <w:t>028/2017 MANUAL.-</w:t>
      </w:r>
      <w:r w:rsidRPr="00697089">
        <w:t xml:space="preserve"> En atención a su solicitud de información interpuesta en esta Comisión el día 22 de agosto del 2017, y de acuerdo con la Ley de Transparencia y Acceso a </w:t>
      </w:r>
      <w:smartTag w:uri="urn:schemas-microsoft-com:office:smarttags" w:element="PersonName">
        <w:smartTagPr>
          <w:attr w:name="ProductID" w:val="la Informaci￳n P￺blica"/>
        </w:smartTagPr>
        <w:r w:rsidRPr="00697089">
          <w:t>la Información Pública</w:t>
        </w:r>
      </w:smartTag>
      <w:r w:rsidRPr="00697089">
        <w:t xml:space="preserve">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w:t>
      </w:r>
      <w:smartTag w:uri="urn:schemas-microsoft-com:office:smarttags" w:element="PersonName">
        <w:smartTagPr>
          <w:attr w:name="ProductID" w:val="la Informaci￳n P￺blica"/>
        </w:smartTagPr>
        <w:r w:rsidRPr="00697089">
          <w:t>la Información Pública</w:t>
        </w:r>
      </w:smartTag>
      <w:r w:rsidRPr="00697089">
        <w:t xml:space="preserve"> del Estado de San Luis Potosí vigente.</w:t>
      </w:r>
      <w:r w:rsidRPr="00697089">
        <w:rPr>
          <w:color w:val="262626" w:themeColor="text1" w:themeTint="D9"/>
        </w:rPr>
        <w:t xml:space="preserve"> Notifíquese.</w:t>
      </w:r>
    </w:p>
    <w:p w:rsidR="00E525BC" w:rsidRPr="00FF41C2" w:rsidRDefault="00E525BC" w:rsidP="0098544F">
      <w:pPr>
        <w:ind w:left="-709" w:right="-708"/>
        <w:jc w:val="both"/>
        <w:rPr>
          <w:b/>
        </w:rPr>
      </w:pPr>
    </w:p>
    <w:p w:rsidR="003C0C38" w:rsidRDefault="003C0C38" w:rsidP="0098544F">
      <w:pPr>
        <w:ind w:left="-709" w:right="-708"/>
        <w:jc w:val="both"/>
      </w:pPr>
    </w:p>
    <w:p w:rsidR="00E15181" w:rsidRPr="00FF41C2" w:rsidRDefault="00E15181" w:rsidP="0098544F">
      <w:pPr>
        <w:ind w:left="-709" w:right="-708"/>
        <w:jc w:val="both"/>
      </w:pPr>
    </w:p>
    <w:p w:rsidR="003929E7" w:rsidRPr="00FF41C2" w:rsidRDefault="00C25866" w:rsidP="0098544F">
      <w:pPr>
        <w:pStyle w:val="Textoindependiente"/>
        <w:ind w:left="-709" w:right="-708"/>
        <w:jc w:val="center"/>
      </w:pPr>
      <w:r w:rsidRPr="00FF41C2">
        <w:t>NOTIFICADOR</w:t>
      </w:r>
      <w:r w:rsidR="00E67524" w:rsidRPr="00FF41C2">
        <w:t xml:space="preserve"> DE LA COMISIÓN ESTATAL DE GARANTÍA DE ACCESO A LA INFORMACIÓN PÚBLIC</w:t>
      </w:r>
      <w:r w:rsidR="00A9015C" w:rsidRPr="00FF41C2">
        <w:t>A DEL ESTADO DE SAN LUIS POTOSÍ.</w:t>
      </w:r>
    </w:p>
    <w:p w:rsidR="00E1280E" w:rsidRPr="00FF41C2" w:rsidRDefault="00E1280E" w:rsidP="0098544F">
      <w:pPr>
        <w:pStyle w:val="Textoindependiente"/>
        <w:ind w:left="-709" w:right="-708"/>
        <w:jc w:val="center"/>
      </w:pPr>
    </w:p>
    <w:p w:rsidR="00172DB7" w:rsidRPr="00FF41C2" w:rsidRDefault="00172DB7" w:rsidP="0098544F">
      <w:pPr>
        <w:pStyle w:val="Textoindependiente"/>
        <w:ind w:left="-709" w:right="-708"/>
        <w:jc w:val="center"/>
      </w:pPr>
    </w:p>
    <w:p w:rsidR="00E67524" w:rsidRPr="00FF41C2" w:rsidRDefault="00E67524" w:rsidP="0098544F">
      <w:pPr>
        <w:pStyle w:val="Textoindependiente"/>
        <w:ind w:left="-709" w:right="-708"/>
        <w:jc w:val="center"/>
        <w:rPr>
          <w:bCs w:val="0"/>
        </w:rPr>
      </w:pPr>
      <w:r w:rsidRPr="00FF41C2">
        <w:rPr>
          <w:bCs w:val="0"/>
        </w:rPr>
        <w:t>LICENCIADO JAVIER PÉREZ LIMON.</w:t>
      </w:r>
    </w:p>
    <w:sectPr w:rsidR="00E67524" w:rsidRPr="00FF41C2"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C4" w:rsidRDefault="00C54AC4" w:rsidP="00642F76">
      <w:r>
        <w:separator/>
      </w:r>
    </w:p>
  </w:endnote>
  <w:endnote w:type="continuationSeparator" w:id="0">
    <w:p w:rsidR="00C54AC4" w:rsidRDefault="00C54AC4"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B5C1E">
              <w:rPr>
                <w:b/>
              </w:rPr>
              <w:fldChar w:fldCharType="begin"/>
            </w:r>
            <w:r>
              <w:rPr>
                <w:b/>
              </w:rPr>
              <w:instrText>PAGE</w:instrText>
            </w:r>
            <w:r w:rsidR="00AB5C1E">
              <w:rPr>
                <w:b/>
              </w:rPr>
              <w:fldChar w:fldCharType="separate"/>
            </w:r>
            <w:r w:rsidR="007D4AF6">
              <w:rPr>
                <w:b/>
                <w:noProof/>
              </w:rPr>
              <w:t>3</w:t>
            </w:r>
            <w:r w:rsidR="00AB5C1E">
              <w:rPr>
                <w:b/>
              </w:rPr>
              <w:fldChar w:fldCharType="end"/>
            </w:r>
            <w:r>
              <w:t xml:space="preserve"> de </w:t>
            </w:r>
            <w:r w:rsidR="00AB5C1E">
              <w:rPr>
                <w:b/>
              </w:rPr>
              <w:fldChar w:fldCharType="begin"/>
            </w:r>
            <w:r>
              <w:rPr>
                <w:b/>
              </w:rPr>
              <w:instrText>NUMPAGES</w:instrText>
            </w:r>
            <w:r w:rsidR="00AB5C1E">
              <w:rPr>
                <w:b/>
              </w:rPr>
              <w:fldChar w:fldCharType="separate"/>
            </w:r>
            <w:r w:rsidR="007D4AF6">
              <w:rPr>
                <w:b/>
                <w:noProof/>
              </w:rPr>
              <w:t>3</w:t>
            </w:r>
            <w:r w:rsidR="00AB5C1E">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C4" w:rsidRDefault="00C54AC4" w:rsidP="00642F76">
      <w:r>
        <w:separator/>
      </w:r>
    </w:p>
  </w:footnote>
  <w:footnote w:type="continuationSeparator" w:id="0">
    <w:p w:rsidR="00C54AC4" w:rsidRDefault="00C54AC4"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33C3-F89F-427A-9F68-DC8DB74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cp:revision>
  <cp:lastPrinted>2017-09-01T13:26:00Z</cp:lastPrinted>
  <dcterms:created xsi:type="dcterms:W3CDTF">2017-09-01T13:25:00Z</dcterms:created>
  <dcterms:modified xsi:type="dcterms:W3CDTF">2017-09-01T13:31:00Z</dcterms:modified>
</cp:coreProperties>
</file>